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ED14" w14:textId="08FD684E" w:rsidR="002842CF" w:rsidRDefault="002842CF">
      <w:r>
        <w:t xml:space="preserve">Supplement </w:t>
      </w:r>
      <w:r w:rsidR="00E37A1A">
        <w:t>4</w:t>
      </w:r>
    </w:p>
    <w:p w14:paraId="7A270283" w14:textId="77777777" w:rsidR="002842CF" w:rsidRDefault="002842CF"/>
    <w:p w14:paraId="45984B28" w14:textId="77777777" w:rsidR="00134835" w:rsidRDefault="00134835">
      <w:r>
        <w:t>RELIABILITY</w:t>
      </w:r>
    </w:p>
    <w:p w14:paraId="7E882933" w14:textId="77777777" w:rsidR="00134835" w:rsidRDefault="00134835">
      <w:r>
        <w:t xml:space="preserve">  /VARIABLES=S1 S2 S3 S4 S5 S6 S7 S8 S9 S10 S11 S12 S13 S14 S15 S16 S17 S18 S19 S20 S21 S22 S23 S24</w:t>
      </w:r>
    </w:p>
    <w:p w14:paraId="48A18A67" w14:textId="77777777" w:rsidR="00134835" w:rsidRDefault="00134835">
      <w:r>
        <w:t xml:space="preserve">    S25 S26 S27 S28 S29 S30 S31 S32 S33 S34 S35 S36 S37 S38 S39 S40</w:t>
      </w:r>
    </w:p>
    <w:p w14:paraId="78477B70" w14:textId="77777777" w:rsidR="00134835" w:rsidRDefault="00134835">
      <w:r>
        <w:t xml:space="preserve">  /SCALE('ALL VARIABLES') ALL</w:t>
      </w:r>
    </w:p>
    <w:p w14:paraId="695778B6" w14:textId="77777777" w:rsidR="00134835" w:rsidRDefault="00134835">
      <w:r>
        <w:t xml:space="preserve">  /MODEL=ALPHA</w:t>
      </w:r>
    </w:p>
    <w:p w14:paraId="5BBED63A" w14:textId="77777777" w:rsidR="00134835" w:rsidRDefault="00134835">
      <w:r>
        <w:t xml:space="preserve">  /STATISTICS=DESCRIPTIVE CORR</w:t>
      </w:r>
    </w:p>
    <w:p w14:paraId="432D4F6E" w14:textId="77777777" w:rsidR="00134835" w:rsidRDefault="00134835">
      <w:r>
        <w:t xml:space="preserve">  /SUMMARY=TOTAL.</w:t>
      </w:r>
    </w:p>
    <w:p w14:paraId="3C4CF911" w14:textId="77777777" w:rsidR="00134835" w:rsidRDefault="00134835"/>
    <w:p w14:paraId="6FFBCD4D" w14:textId="77777777" w:rsidR="00134835" w:rsidRDefault="00134835">
      <w:pPr>
        <w:spacing w:line="400" w:lineRule="atLeast"/>
        <w:rPr>
          <w:rFonts w:ascii="Times New Roman" w:hAnsi="Times New Roman" w:cs="Times New Roman"/>
          <w:color w:val="auto"/>
          <w:sz w:val="24"/>
          <w:szCs w:val="24"/>
        </w:rPr>
      </w:pPr>
    </w:p>
    <w:p w14:paraId="29FFF1CB" w14:textId="77777777" w:rsidR="00134835" w:rsidRDefault="00134835">
      <w:pPr>
        <w:spacing w:line="400" w:lineRule="atLeast"/>
        <w:rPr>
          <w:rFonts w:ascii="Times New Roman" w:hAnsi="Times New Roman" w:cs="Times New Roman"/>
          <w:color w:val="auto"/>
          <w:sz w:val="24"/>
          <w:szCs w:val="24"/>
        </w:rPr>
      </w:pPr>
    </w:p>
    <w:p w14:paraId="5AEBC519" w14:textId="77777777" w:rsidR="00134835" w:rsidRDefault="00134835">
      <w:pPr>
        <w:rPr>
          <w:rFonts w:ascii="Arial" w:hAnsi="Arial" w:cs="Arial"/>
          <w:b/>
          <w:bCs/>
          <w:sz w:val="26"/>
          <w:szCs w:val="26"/>
        </w:rPr>
      </w:pPr>
    </w:p>
    <w:p w14:paraId="21F52D72" w14:textId="77777777" w:rsidR="00134835" w:rsidRDefault="00134835">
      <w:pPr>
        <w:rPr>
          <w:rFonts w:ascii="Arial" w:hAnsi="Arial" w:cs="Arial"/>
          <w:b/>
          <w:bCs/>
          <w:sz w:val="26"/>
          <w:szCs w:val="26"/>
        </w:rPr>
      </w:pPr>
      <w:r>
        <w:rPr>
          <w:rFonts w:ascii="Arial" w:hAnsi="Arial" w:cs="Arial"/>
          <w:b/>
          <w:bCs/>
          <w:sz w:val="26"/>
          <w:szCs w:val="26"/>
        </w:rPr>
        <w:t>Reliability</w:t>
      </w:r>
    </w:p>
    <w:p w14:paraId="55DD2E54" w14:textId="77777777" w:rsidR="00134835" w:rsidRDefault="00134835">
      <w:pPr>
        <w:rPr>
          <w:rFonts w:ascii="Arial" w:hAnsi="Arial" w:cs="Arial"/>
          <w:sz w:val="26"/>
          <w:szCs w:val="26"/>
        </w:rPr>
      </w:pPr>
    </w:p>
    <w:p w14:paraId="21472409" w14:textId="77777777" w:rsidR="00134835" w:rsidRDefault="00134835">
      <w:pPr>
        <w:spacing w:line="400" w:lineRule="atLeast"/>
        <w:rPr>
          <w:rFonts w:ascii="Times New Roman" w:hAnsi="Times New Roman" w:cs="Times New Roman"/>
          <w:color w:val="auto"/>
          <w:sz w:val="24"/>
          <w:szCs w:val="24"/>
        </w:rPr>
      </w:pPr>
    </w:p>
    <w:p w14:paraId="413E26BD" w14:textId="77777777" w:rsidR="00134835" w:rsidRDefault="00134835">
      <w:pPr>
        <w:spacing w:line="400" w:lineRule="atLeast"/>
        <w:rPr>
          <w:rFonts w:ascii="Times New Roman" w:hAnsi="Times New Roman" w:cs="Times New Roman"/>
          <w:color w:val="auto"/>
          <w:sz w:val="24"/>
          <w:szCs w:val="24"/>
        </w:rPr>
      </w:pPr>
    </w:p>
    <w:tbl>
      <w:tblPr>
        <w:tblW w:w="7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9"/>
        <w:gridCol w:w="2478"/>
        <w:gridCol w:w="2509"/>
      </w:tblGrid>
      <w:tr w:rsidR="00134835" w14:paraId="0D4B5D18" w14:textId="77777777">
        <w:tblPrEx>
          <w:tblCellMar>
            <w:top w:w="0" w:type="dxa"/>
            <w:bottom w:w="0" w:type="dxa"/>
          </w:tblCellMar>
        </w:tblPrEx>
        <w:trPr>
          <w:cantSplit/>
        </w:trPr>
        <w:tc>
          <w:tcPr>
            <w:tcW w:w="7295" w:type="dxa"/>
            <w:gridSpan w:val="3"/>
            <w:tcBorders>
              <w:top w:val="nil"/>
              <w:left w:val="nil"/>
              <w:bottom w:val="nil"/>
              <w:right w:val="nil"/>
            </w:tcBorders>
            <w:shd w:val="clear" w:color="auto" w:fill="FFFFFF"/>
            <w:vAlign w:val="center"/>
          </w:tcPr>
          <w:p w14:paraId="086106B7" w14:textId="77777777" w:rsidR="00134835" w:rsidRDefault="00134835">
            <w:pPr>
              <w:spacing w:line="320" w:lineRule="atLeast"/>
              <w:ind w:left="60" w:right="60"/>
              <w:jc w:val="center"/>
              <w:rPr>
                <w:rFonts w:ascii="Arial" w:hAnsi="Arial" w:cs="Arial"/>
                <w:color w:val="010205"/>
                <w:sz w:val="22"/>
                <w:szCs w:val="22"/>
              </w:rPr>
            </w:pPr>
            <w:r>
              <w:rPr>
                <w:rFonts w:ascii="Arial" w:hAnsi="Arial" w:cs="Arial"/>
                <w:b/>
                <w:bCs/>
                <w:color w:val="010205"/>
                <w:sz w:val="22"/>
                <w:szCs w:val="22"/>
              </w:rPr>
              <w:t>Notes</w:t>
            </w:r>
          </w:p>
        </w:tc>
      </w:tr>
      <w:tr w:rsidR="00134835" w14:paraId="44B37258" w14:textId="77777777">
        <w:tblPrEx>
          <w:tblCellMar>
            <w:top w:w="0" w:type="dxa"/>
            <w:bottom w:w="0" w:type="dxa"/>
          </w:tblCellMar>
        </w:tblPrEx>
        <w:trPr>
          <w:cantSplit/>
        </w:trPr>
        <w:tc>
          <w:tcPr>
            <w:tcW w:w="4786" w:type="dxa"/>
            <w:gridSpan w:val="2"/>
            <w:tcBorders>
              <w:top w:val="nil"/>
              <w:left w:val="nil"/>
              <w:bottom w:val="single" w:sz="8" w:space="0" w:color="AEAEAE"/>
              <w:right w:val="nil"/>
            </w:tcBorders>
            <w:shd w:val="clear" w:color="auto" w:fill="E0E0E0"/>
          </w:tcPr>
          <w:p w14:paraId="1F3F278E"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Output Created</w:t>
            </w:r>
          </w:p>
        </w:tc>
        <w:tc>
          <w:tcPr>
            <w:tcW w:w="2509" w:type="dxa"/>
            <w:tcBorders>
              <w:top w:val="nil"/>
              <w:left w:val="nil"/>
              <w:bottom w:val="single" w:sz="8" w:space="0" w:color="AEAEAE"/>
              <w:right w:val="nil"/>
            </w:tcBorders>
            <w:shd w:val="clear" w:color="auto" w:fill="FFFFFF"/>
          </w:tcPr>
          <w:p w14:paraId="54DD312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24-APR-2021 22:39:29</w:t>
            </w:r>
          </w:p>
        </w:tc>
      </w:tr>
      <w:tr w:rsidR="00134835" w14:paraId="022D5460" w14:textId="77777777">
        <w:tblPrEx>
          <w:tblCellMar>
            <w:top w:w="0" w:type="dxa"/>
            <w:bottom w:w="0" w:type="dxa"/>
          </w:tblCellMar>
        </w:tblPrEx>
        <w:trPr>
          <w:cantSplit/>
        </w:trPr>
        <w:tc>
          <w:tcPr>
            <w:tcW w:w="4786" w:type="dxa"/>
            <w:gridSpan w:val="2"/>
            <w:tcBorders>
              <w:top w:val="single" w:sz="8" w:space="0" w:color="AEAEAE"/>
              <w:left w:val="nil"/>
              <w:bottom w:val="single" w:sz="8" w:space="0" w:color="AEAEAE"/>
              <w:right w:val="nil"/>
            </w:tcBorders>
            <w:shd w:val="clear" w:color="auto" w:fill="E0E0E0"/>
          </w:tcPr>
          <w:p w14:paraId="33367741"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Comments</w:t>
            </w:r>
          </w:p>
        </w:tc>
        <w:tc>
          <w:tcPr>
            <w:tcW w:w="2509" w:type="dxa"/>
            <w:tcBorders>
              <w:top w:val="single" w:sz="8" w:space="0" w:color="AEAEAE"/>
              <w:left w:val="nil"/>
              <w:bottom w:val="single" w:sz="8" w:space="0" w:color="AEAEAE"/>
              <w:right w:val="nil"/>
            </w:tcBorders>
            <w:shd w:val="clear" w:color="auto" w:fill="FFFFFF"/>
          </w:tcPr>
          <w:p w14:paraId="4B89D7EC" w14:textId="77777777" w:rsidR="00134835" w:rsidRDefault="00134835">
            <w:pPr>
              <w:rPr>
                <w:rFonts w:ascii="Times New Roman" w:hAnsi="Times New Roman" w:cs="Times New Roman"/>
                <w:color w:val="auto"/>
                <w:sz w:val="24"/>
                <w:szCs w:val="24"/>
              </w:rPr>
            </w:pPr>
          </w:p>
        </w:tc>
      </w:tr>
      <w:tr w:rsidR="00134835" w14:paraId="29F486DD" w14:textId="77777777">
        <w:tblPrEx>
          <w:tblCellMar>
            <w:top w:w="0" w:type="dxa"/>
            <w:bottom w:w="0" w:type="dxa"/>
          </w:tblCellMar>
        </w:tblPrEx>
        <w:trPr>
          <w:cantSplit/>
        </w:trPr>
        <w:tc>
          <w:tcPr>
            <w:tcW w:w="2308" w:type="dxa"/>
            <w:vMerge w:val="restart"/>
            <w:tcBorders>
              <w:top w:val="single" w:sz="8" w:space="0" w:color="AEAEAE"/>
              <w:left w:val="nil"/>
              <w:bottom w:val="single" w:sz="8" w:space="0" w:color="AEAEAE"/>
              <w:right w:val="nil"/>
            </w:tcBorders>
            <w:shd w:val="clear" w:color="auto" w:fill="E0E0E0"/>
          </w:tcPr>
          <w:p w14:paraId="200A9FF9"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Input</w:t>
            </w:r>
          </w:p>
        </w:tc>
        <w:tc>
          <w:tcPr>
            <w:tcW w:w="2478" w:type="dxa"/>
            <w:tcBorders>
              <w:top w:val="single" w:sz="8" w:space="0" w:color="AEAEAE"/>
              <w:left w:val="nil"/>
              <w:bottom w:val="single" w:sz="8" w:space="0" w:color="AEAEAE"/>
              <w:right w:val="nil"/>
            </w:tcBorders>
            <w:shd w:val="clear" w:color="auto" w:fill="E0E0E0"/>
          </w:tcPr>
          <w:p w14:paraId="52A7D6AB"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Active Dataset</w:t>
            </w:r>
          </w:p>
        </w:tc>
        <w:tc>
          <w:tcPr>
            <w:tcW w:w="2509" w:type="dxa"/>
            <w:tcBorders>
              <w:top w:val="single" w:sz="8" w:space="0" w:color="AEAEAE"/>
              <w:left w:val="nil"/>
              <w:bottom w:val="single" w:sz="8" w:space="0" w:color="AEAEAE"/>
              <w:right w:val="nil"/>
            </w:tcBorders>
            <w:shd w:val="clear" w:color="auto" w:fill="FFFFFF"/>
          </w:tcPr>
          <w:p w14:paraId="0BE34C58"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DataSet0</w:t>
            </w:r>
          </w:p>
        </w:tc>
      </w:tr>
      <w:tr w:rsidR="00134835" w14:paraId="27AA824D" w14:textId="77777777">
        <w:tblPrEx>
          <w:tblCellMar>
            <w:top w:w="0" w:type="dxa"/>
            <w:bottom w:w="0" w:type="dxa"/>
          </w:tblCellMar>
        </w:tblPrEx>
        <w:trPr>
          <w:cantSplit/>
        </w:trPr>
        <w:tc>
          <w:tcPr>
            <w:tcW w:w="2308" w:type="dxa"/>
            <w:vMerge/>
            <w:tcBorders>
              <w:top w:val="single" w:sz="8" w:space="0" w:color="AEAEAE"/>
              <w:left w:val="nil"/>
              <w:bottom w:val="single" w:sz="8" w:space="0" w:color="AEAEAE"/>
              <w:right w:val="nil"/>
            </w:tcBorders>
            <w:shd w:val="clear" w:color="auto" w:fill="E0E0E0"/>
          </w:tcPr>
          <w:p w14:paraId="24E69D49" w14:textId="77777777" w:rsidR="00134835" w:rsidRDefault="00134835">
            <w:pPr>
              <w:rPr>
                <w:rFonts w:ascii="Arial" w:hAnsi="Arial" w:cs="Arial"/>
                <w:color w:val="010205"/>
                <w:sz w:val="18"/>
                <w:szCs w:val="18"/>
              </w:rPr>
            </w:pPr>
          </w:p>
        </w:tc>
        <w:tc>
          <w:tcPr>
            <w:tcW w:w="2478" w:type="dxa"/>
            <w:tcBorders>
              <w:top w:val="single" w:sz="8" w:space="0" w:color="AEAEAE"/>
              <w:left w:val="nil"/>
              <w:bottom w:val="single" w:sz="8" w:space="0" w:color="AEAEAE"/>
              <w:right w:val="nil"/>
            </w:tcBorders>
            <w:shd w:val="clear" w:color="auto" w:fill="E0E0E0"/>
          </w:tcPr>
          <w:p w14:paraId="3E2CBA8F"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Filter</w:t>
            </w:r>
          </w:p>
        </w:tc>
        <w:tc>
          <w:tcPr>
            <w:tcW w:w="2509" w:type="dxa"/>
            <w:tcBorders>
              <w:top w:val="single" w:sz="8" w:space="0" w:color="AEAEAE"/>
              <w:left w:val="nil"/>
              <w:bottom w:val="single" w:sz="8" w:space="0" w:color="AEAEAE"/>
              <w:right w:val="nil"/>
            </w:tcBorders>
            <w:shd w:val="clear" w:color="auto" w:fill="FFFFFF"/>
          </w:tcPr>
          <w:p w14:paraId="54FDCCE6"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&lt;none&gt;</w:t>
            </w:r>
          </w:p>
        </w:tc>
      </w:tr>
      <w:tr w:rsidR="00134835" w14:paraId="24E5F91B" w14:textId="77777777">
        <w:tblPrEx>
          <w:tblCellMar>
            <w:top w:w="0" w:type="dxa"/>
            <w:bottom w:w="0" w:type="dxa"/>
          </w:tblCellMar>
        </w:tblPrEx>
        <w:trPr>
          <w:cantSplit/>
        </w:trPr>
        <w:tc>
          <w:tcPr>
            <w:tcW w:w="2308" w:type="dxa"/>
            <w:vMerge/>
            <w:tcBorders>
              <w:top w:val="single" w:sz="8" w:space="0" w:color="AEAEAE"/>
              <w:left w:val="nil"/>
              <w:bottom w:val="single" w:sz="8" w:space="0" w:color="AEAEAE"/>
              <w:right w:val="nil"/>
            </w:tcBorders>
            <w:shd w:val="clear" w:color="auto" w:fill="E0E0E0"/>
          </w:tcPr>
          <w:p w14:paraId="53558948" w14:textId="77777777" w:rsidR="00134835" w:rsidRDefault="00134835">
            <w:pPr>
              <w:rPr>
                <w:rFonts w:ascii="Arial" w:hAnsi="Arial" w:cs="Arial"/>
                <w:color w:val="010205"/>
                <w:sz w:val="18"/>
                <w:szCs w:val="18"/>
              </w:rPr>
            </w:pPr>
          </w:p>
        </w:tc>
        <w:tc>
          <w:tcPr>
            <w:tcW w:w="2478" w:type="dxa"/>
            <w:tcBorders>
              <w:top w:val="single" w:sz="8" w:space="0" w:color="AEAEAE"/>
              <w:left w:val="nil"/>
              <w:bottom w:val="single" w:sz="8" w:space="0" w:color="AEAEAE"/>
              <w:right w:val="nil"/>
            </w:tcBorders>
            <w:shd w:val="clear" w:color="auto" w:fill="E0E0E0"/>
          </w:tcPr>
          <w:p w14:paraId="138069AC"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Weight</w:t>
            </w:r>
          </w:p>
        </w:tc>
        <w:tc>
          <w:tcPr>
            <w:tcW w:w="2509" w:type="dxa"/>
            <w:tcBorders>
              <w:top w:val="single" w:sz="8" w:space="0" w:color="AEAEAE"/>
              <w:left w:val="nil"/>
              <w:bottom w:val="single" w:sz="8" w:space="0" w:color="AEAEAE"/>
              <w:right w:val="nil"/>
            </w:tcBorders>
            <w:shd w:val="clear" w:color="auto" w:fill="FFFFFF"/>
          </w:tcPr>
          <w:p w14:paraId="4062AF25"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&lt;none&gt;</w:t>
            </w:r>
          </w:p>
        </w:tc>
      </w:tr>
      <w:tr w:rsidR="00134835" w14:paraId="7CE23A9C" w14:textId="77777777">
        <w:tblPrEx>
          <w:tblCellMar>
            <w:top w:w="0" w:type="dxa"/>
            <w:bottom w:w="0" w:type="dxa"/>
          </w:tblCellMar>
        </w:tblPrEx>
        <w:trPr>
          <w:cantSplit/>
        </w:trPr>
        <w:tc>
          <w:tcPr>
            <w:tcW w:w="2308" w:type="dxa"/>
            <w:vMerge/>
            <w:tcBorders>
              <w:top w:val="single" w:sz="8" w:space="0" w:color="AEAEAE"/>
              <w:left w:val="nil"/>
              <w:bottom w:val="single" w:sz="8" w:space="0" w:color="AEAEAE"/>
              <w:right w:val="nil"/>
            </w:tcBorders>
            <w:shd w:val="clear" w:color="auto" w:fill="E0E0E0"/>
          </w:tcPr>
          <w:p w14:paraId="25925268" w14:textId="77777777" w:rsidR="00134835" w:rsidRDefault="00134835">
            <w:pPr>
              <w:rPr>
                <w:rFonts w:ascii="Arial" w:hAnsi="Arial" w:cs="Arial"/>
                <w:color w:val="010205"/>
                <w:sz w:val="18"/>
                <w:szCs w:val="18"/>
              </w:rPr>
            </w:pPr>
          </w:p>
        </w:tc>
        <w:tc>
          <w:tcPr>
            <w:tcW w:w="2478" w:type="dxa"/>
            <w:tcBorders>
              <w:top w:val="single" w:sz="8" w:space="0" w:color="AEAEAE"/>
              <w:left w:val="nil"/>
              <w:bottom w:val="single" w:sz="8" w:space="0" w:color="AEAEAE"/>
              <w:right w:val="nil"/>
            </w:tcBorders>
            <w:shd w:val="clear" w:color="auto" w:fill="E0E0E0"/>
          </w:tcPr>
          <w:p w14:paraId="79703233"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Split File</w:t>
            </w:r>
          </w:p>
        </w:tc>
        <w:tc>
          <w:tcPr>
            <w:tcW w:w="2509" w:type="dxa"/>
            <w:tcBorders>
              <w:top w:val="single" w:sz="8" w:space="0" w:color="AEAEAE"/>
              <w:left w:val="nil"/>
              <w:bottom w:val="single" w:sz="8" w:space="0" w:color="AEAEAE"/>
              <w:right w:val="nil"/>
            </w:tcBorders>
            <w:shd w:val="clear" w:color="auto" w:fill="FFFFFF"/>
          </w:tcPr>
          <w:p w14:paraId="6042C73C"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&lt;none&gt;</w:t>
            </w:r>
          </w:p>
        </w:tc>
      </w:tr>
      <w:tr w:rsidR="00134835" w14:paraId="245C34A2" w14:textId="77777777">
        <w:tblPrEx>
          <w:tblCellMar>
            <w:top w:w="0" w:type="dxa"/>
            <w:bottom w:w="0" w:type="dxa"/>
          </w:tblCellMar>
        </w:tblPrEx>
        <w:trPr>
          <w:cantSplit/>
        </w:trPr>
        <w:tc>
          <w:tcPr>
            <w:tcW w:w="2308" w:type="dxa"/>
            <w:vMerge/>
            <w:tcBorders>
              <w:top w:val="single" w:sz="8" w:space="0" w:color="AEAEAE"/>
              <w:left w:val="nil"/>
              <w:bottom w:val="single" w:sz="8" w:space="0" w:color="AEAEAE"/>
              <w:right w:val="nil"/>
            </w:tcBorders>
            <w:shd w:val="clear" w:color="auto" w:fill="E0E0E0"/>
          </w:tcPr>
          <w:p w14:paraId="0DEF6F81" w14:textId="77777777" w:rsidR="00134835" w:rsidRDefault="00134835">
            <w:pPr>
              <w:rPr>
                <w:rFonts w:ascii="Arial" w:hAnsi="Arial" w:cs="Arial"/>
                <w:color w:val="010205"/>
                <w:sz w:val="18"/>
                <w:szCs w:val="18"/>
              </w:rPr>
            </w:pPr>
          </w:p>
        </w:tc>
        <w:tc>
          <w:tcPr>
            <w:tcW w:w="2478" w:type="dxa"/>
            <w:tcBorders>
              <w:top w:val="single" w:sz="8" w:space="0" w:color="AEAEAE"/>
              <w:left w:val="nil"/>
              <w:bottom w:val="single" w:sz="8" w:space="0" w:color="AEAEAE"/>
              <w:right w:val="nil"/>
            </w:tcBorders>
            <w:shd w:val="clear" w:color="auto" w:fill="E0E0E0"/>
          </w:tcPr>
          <w:p w14:paraId="3595730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N of Rows in Working Data File</w:t>
            </w:r>
          </w:p>
        </w:tc>
        <w:tc>
          <w:tcPr>
            <w:tcW w:w="2509" w:type="dxa"/>
            <w:tcBorders>
              <w:top w:val="single" w:sz="8" w:space="0" w:color="AEAEAE"/>
              <w:left w:val="nil"/>
              <w:bottom w:val="single" w:sz="8" w:space="0" w:color="AEAEAE"/>
              <w:right w:val="nil"/>
            </w:tcBorders>
            <w:shd w:val="clear" w:color="auto" w:fill="FFFFFF"/>
          </w:tcPr>
          <w:p w14:paraId="416A416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776FE2EF" w14:textId="77777777">
        <w:tblPrEx>
          <w:tblCellMar>
            <w:top w:w="0" w:type="dxa"/>
            <w:bottom w:w="0" w:type="dxa"/>
          </w:tblCellMar>
        </w:tblPrEx>
        <w:trPr>
          <w:cantSplit/>
        </w:trPr>
        <w:tc>
          <w:tcPr>
            <w:tcW w:w="2308" w:type="dxa"/>
            <w:vMerge/>
            <w:tcBorders>
              <w:top w:val="single" w:sz="8" w:space="0" w:color="AEAEAE"/>
              <w:left w:val="nil"/>
              <w:bottom w:val="single" w:sz="8" w:space="0" w:color="AEAEAE"/>
              <w:right w:val="nil"/>
            </w:tcBorders>
            <w:shd w:val="clear" w:color="auto" w:fill="E0E0E0"/>
          </w:tcPr>
          <w:p w14:paraId="005BFC61" w14:textId="77777777" w:rsidR="00134835" w:rsidRDefault="00134835">
            <w:pPr>
              <w:rPr>
                <w:rFonts w:ascii="Arial" w:hAnsi="Arial" w:cs="Arial"/>
                <w:color w:val="010205"/>
                <w:sz w:val="18"/>
                <w:szCs w:val="18"/>
              </w:rPr>
            </w:pPr>
          </w:p>
        </w:tc>
        <w:tc>
          <w:tcPr>
            <w:tcW w:w="2478" w:type="dxa"/>
            <w:tcBorders>
              <w:top w:val="single" w:sz="8" w:space="0" w:color="AEAEAE"/>
              <w:left w:val="nil"/>
              <w:bottom w:val="single" w:sz="8" w:space="0" w:color="AEAEAE"/>
              <w:right w:val="nil"/>
            </w:tcBorders>
            <w:shd w:val="clear" w:color="auto" w:fill="E0E0E0"/>
          </w:tcPr>
          <w:p w14:paraId="63EDBA53"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Matrix Input</w:t>
            </w:r>
          </w:p>
        </w:tc>
        <w:tc>
          <w:tcPr>
            <w:tcW w:w="2509" w:type="dxa"/>
            <w:tcBorders>
              <w:top w:val="single" w:sz="8" w:space="0" w:color="AEAEAE"/>
              <w:left w:val="nil"/>
              <w:bottom w:val="single" w:sz="8" w:space="0" w:color="AEAEAE"/>
              <w:right w:val="nil"/>
            </w:tcBorders>
            <w:shd w:val="clear" w:color="auto" w:fill="FFFFFF"/>
          </w:tcPr>
          <w:p w14:paraId="3211FEFC" w14:textId="77777777" w:rsidR="00134835" w:rsidRDefault="00134835">
            <w:pPr>
              <w:rPr>
                <w:rFonts w:ascii="Times New Roman" w:hAnsi="Times New Roman" w:cs="Times New Roman"/>
                <w:color w:val="auto"/>
                <w:sz w:val="24"/>
                <w:szCs w:val="24"/>
              </w:rPr>
            </w:pPr>
          </w:p>
        </w:tc>
      </w:tr>
      <w:tr w:rsidR="00134835" w14:paraId="6544BB4E" w14:textId="77777777">
        <w:tblPrEx>
          <w:tblCellMar>
            <w:top w:w="0" w:type="dxa"/>
            <w:bottom w:w="0" w:type="dxa"/>
          </w:tblCellMar>
        </w:tblPrEx>
        <w:trPr>
          <w:cantSplit/>
        </w:trPr>
        <w:tc>
          <w:tcPr>
            <w:tcW w:w="2308" w:type="dxa"/>
            <w:vMerge w:val="restart"/>
            <w:tcBorders>
              <w:top w:val="single" w:sz="8" w:space="0" w:color="AEAEAE"/>
              <w:left w:val="nil"/>
              <w:bottom w:val="single" w:sz="8" w:space="0" w:color="AEAEAE"/>
              <w:right w:val="nil"/>
            </w:tcBorders>
            <w:shd w:val="clear" w:color="auto" w:fill="E0E0E0"/>
          </w:tcPr>
          <w:p w14:paraId="1A61DF6A"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Missing Value Handling</w:t>
            </w:r>
          </w:p>
        </w:tc>
        <w:tc>
          <w:tcPr>
            <w:tcW w:w="2478" w:type="dxa"/>
            <w:tcBorders>
              <w:top w:val="single" w:sz="8" w:space="0" w:color="AEAEAE"/>
              <w:left w:val="nil"/>
              <w:bottom w:val="single" w:sz="8" w:space="0" w:color="AEAEAE"/>
              <w:right w:val="nil"/>
            </w:tcBorders>
            <w:shd w:val="clear" w:color="auto" w:fill="E0E0E0"/>
          </w:tcPr>
          <w:p w14:paraId="37C4B143"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Definition of Missing</w:t>
            </w:r>
          </w:p>
        </w:tc>
        <w:tc>
          <w:tcPr>
            <w:tcW w:w="2509" w:type="dxa"/>
            <w:tcBorders>
              <w:top w:val="single" w:sz="8" w:space="0" w:color="AEAEAE"/>
              <w:left w:val="nil"/>
              <w:bottom w:val="single" w:sz="8" w:space="0" w:color="AEAEAE"/>
              <w:right w:val="nil"/>
            </w:tcBorders>
            <w:shd w:val="clear" w:color="auto" w:fill="FFFFFF"/>
          </w:tcPr>
          <w:p w14:paraId="0FD12352"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User-defined missing values are treated as missing.</w:t>
            </w:r>
          </w:p>
        </w:tc>
      </w:tr>
      <w:tr w:rsidR="00134835" w14:paraId="6B81EAE6" w14:textId="77777777">
        <w:tblPrEx>
          <w:tblCellMar>
            <w:top w:w="0" w:type="dxa"/>
            <w:bottom w:w="0" w:type="dxa"/>
          </w:tblCellMar>
        </w:tblPrEx>
        <w:trPr>
          <w:cantSplit/>
        </w:trPr>
        <w:tc>
          <w:tcPr>
            <w:tcW w:w="2308" w:type="dxa"/>
            <w:vMerge/>
            <w:tcBorders>
              <w:top w:val="single" w:sz="8" w:space="0" w:color="AEAEAE"/>
              <w:left w:val="nil"/>
              <w:bottom w:val="single" w:sz="8" w:space="0" w:color="AEAEAE"/>
              <w:right w:val="nil"/>
            </w:tcBorders>
            <w:shd w:val="clear" w:color="auto" w:fill="E0E0E0"/>
          </w:tcPr>
          <w:p w14:paraId="18D29A39" w14:textId="77777777" w:rsidR="00134835" w:rsidRDefault="00134835">
            <w:pPr>
              <w:rPr>
                <w:rFonts w:ascii="Arial" w:hAnsi="Arial" w:cs="Arial"/>
                <w:color w:val="010205"/>
                <w:sz w:val="18"/>
                <w:szCs w:val="18"/>
              </w:rPr>
            </w:pPr>
          </w:p>
        </w:tc>
        <w:tc>
          <w:tcPr>
            <w:tcW w:w="2478" w:type="dxa"/>
            <w:tcBorders>
              <w:top w:val="single" w:sz="8" w:space="0" w:color="AEAEAE"/>
              <w:left w:val="nil"/>
              <w:bottom w:val="single" w:sz="8" w:space="0" w:color="AEAEAE"/>
              <w:right w:val="nil"/>
            </w:tcBorders>
            <w:shd w:val="clear" w:color="auto" w:fill="E0E0E0"/>
          </w:tcPr>
          <w:p w14:paraId="62732BFC"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Cases Used</w:t>
            </w:r>
          </w:p>
        </w:tc>
        <w:tc>
          <w:tcPr>
            <w:tcW w:w="2509" w:type="dxa"/>
            <w:tcBorders>
              <w:top w:val="single" w:sz="8" w:space="0" w:color="AEAEAE"/>
              <w:left w:val="nil"/>
              <w:bottom w:val="single" w:sz="8" w:space="0" w:color="AEAEAE"/>
              <w:right w:val="nil"/>
            </w:tcBorders>
            <w:shd w:val="clear" w:color="auto" w:fill="FFFFFF"/>
          </w:tcPr>
          <w:p w14:paraId="776B53FC"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Statistics are based on all cases with valid data for all variables in the procedure.</w:t>
            </w:r>
          </w:p>
        </w:tc>
      </w:tr>
      <w:tr w:rsidR="00134835" w14:paraId="24CF2329" w14:textId="77777777">
        <w:tblPrEx>
          <w:tblCellMar>
            <w:top w:w="0" w:type="dxa"/>
            <w:bottom w:w="0" w:type="dxa"/>
          </w:tblCellMar>
        </w:tblPrEx>
        <w:trPr>
          <w:cantSplit/>
        </w:trPr>
        <w:tc>
          <w:tcPr>
            <w:tcW w:w="4786" w:type="dxa"/>
            <w:gridSpan w:val="2"/>
            <w:tcBorders>
              <w:top w:val="single" w:sz="8" w:space="0" w:color="AEAEAE"/>
              <w:left w:val="nil"/>
              <w:bottom w:val="single" w:sz="8" w:space="0" w:color="AEAEAE"/>
              <w:right w:val="nil"/>
            </w:tcBorders>
            <w:shd w:val="clear" w:color="auto" w:fill="E0E0E0"/>
          </w:tcPr>
          <w:p w14:paraId="721D593C"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lastRenderedPageBreak/>
              <w:t>Syntax</w:t>
            </w:r>
          </w:p>
        </w:tc>
        <w:tc>
          <w:tcPr>
            <w:tcW w:w="2509" w:type="dxa"/>
            <w:tcBorders>
              <w:top w:val="single" w:sz="8" w:space="0" w:color="AEAEAE"/>
              <w:left w:val="nil"/>
              <w:bottom w:val="single" w:sz="8" w:space="0" w:color="AEAEAE"/>
              <w:right w:val="nil"/>
            </w:tcBorders>
            <w:shd w:val="clear" w:color="auto" w:fill="FFFFFF"/>
          </w:tcPr>
          <w:p w14:paraId="6AF55159"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RELIABILITY</w:t>
            </w:r>
          </w:p>
          <w:p w14:paraId="603EBB97"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 xml:space="preserve">  /VARIABLES=S1 S2 S3 S4 S5 S6 S7 S8 S9 S10 S11 S12 S13 S14 S15 S16 S17 S18 S19 S20 S21 S22 S23 S24</w:t>
            </w:r>
          </w:p>
          <w:p w14:paraId="61AF7E39"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 xml:space="preserve">    S25 S26 S27 S28 S29 S30 S31 S32 S33 S34 S35 S36 S37 S38 S39 S40</w:t>
            </w:r>
          </w:p>
          <w:p w14:paraId="248A3FE7"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 xml:space="preserve">  /SCALE('ALL VARIABLES') ALL</w:t>
            </w:r>
          </w:p>
          <w:p w14:paraId="66C249AC"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 xml:space="preserve">  /MODEL=ALPHA</w:t>
            </w:r>
          </w:p>
          <w:p w14:paraId="469133A2"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 xml:space="preserve">  /STATISTICS=DESCRIPTIVE CORR</w:t>
            </w:r>
          </w:p>
          <w:p w14:paraId="4B76BA1F"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 xml:space="preserve">  /SUMMARY=TOTAL.</w:t>
            </w:r>
          </w:p>
        </w:tc>
      </w:tr>
      <w:tr w:rsidR="00134835" w14:paraId="5AED7ADA" w14:textId="77777777">
        <w:tblPrEx>
          <w:tblCellMar>
            <w:top w:w="0" w:type="dxa"/>
            <w:bottom w:w="0" w:type="dxa"/>
          </w:tblCellMar>
        </w:tblPrEx>
        <w:trPr>
          <w:cantSplit/>
        </w:trPr>
        <w:tc>
          <w:tcPr>
            <w:tcW w:w="2308" w:type="dxa"/>
            <w:vMerge w:val="restart"/>
            <w:tcBorders>
              <w:top w:val="single" w:sz="8" w:space="0" w:color="AEAEAE"/>
              <w:left w:val="nil"/>
              <w:bottom w:val="single" w:sz="8" w:space="0" w:color="152935"/>
              <w:right w:val="nil"/>
            </w:tcBorders>
            <w:shd w:val="clear" w:color="auto" w:fill="E0E0E0"/>
          </w:tcPr>
          <w:p w14:paraId="3984A4F3"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Resources</w:t>
            </w:r>
          </w:p>
        </w:tc>
        <w:tc>
          <w:tcPr>
            <w:tcW w:w="2478" w:type="dxa"/>
            <w:tcBorders>
              <w:top w:val="single" w:sz="8" w:space="0" w:color="AEAEAE"/>
              <w:left w:val="nil"/>
              <w:bottom w:val="single" w:sz="8" w:space="0" w:color="AEAEAE"/>
              <w:right w:val="nil"/>
            </w:tcBorders>
            <w:shd w:val="clear" w:color="auto" w:fill="E0E0E0"/>
          </w:tcPr>
          <w:p w14:paraId="30B8DBF0"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Processor Time</w:t>
            </w:r>
          </w:p>
        </w:tc>
        <w:tc>
          <w:tcPr>
            <w:tcW w:w="2509" w:type="dxa"/>
            <w:tcBorders>
              <w:top w:val="single" w:sz="8" w:space="0" w:color="AEAEAE"/>
              <w:left w:val="nil"/>
              <w:bottom w:val="single" w:sz="8" w:space="0" w:color="AEAEAE"/>
              <w:right w:val="nil"/>
            </w:tcBorders>
            <w:shd w:val="clear" w:color="auto" w:fill="FFFFFF"/>
          </w:tcPr>
          <w:p w14:paraId="3EDA61F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00:00:00.06</w:t>
            </w:r>
          </w:p>
        </w:tc>
      </w:tr>
      <w:tr w:rsidR="00134835" w14:paraId="5230CB20" w14:textId="77777777">
        <w:tblPrEx>
          <w:tblCellMar>
            <w:top w:w="0" w:type="dxa"/>
            <w:bottom w:w="0" w:type="dxa"/>
          </w:tblCellMar>
        </w:tblPrEx>
        <w:trPr>
          <w:cantSplit/>
        </w:trPr>
        <w:tc>
          <w:tcPr>
            <w:tcW w:w="2308" w:type="dxa"/>
            <w:vMerge/>
            <w:tcBorders>
              <w:top w:val="single" w:sz="8" w:space="0" w:color="AEAEAE"/>
              <w:left w:val="nil"/>
              <w:bottom w:val="single" w:sz="8" w:space="0" w:color="152935"/>
              <w:right w:val="nil"/>
            </w:tcBorders>
            <w:shd w:val="clear" w:color="auto" w:fill="E0E0E0"/>
          </w:tcPr>
          <w:p w14:paraId="638EDE86" w14:textId="77777777" w:rsidR="00134835" w:rsidRDefault="00134835">
            <w:pPr>
              <w:rPr>
                <w:rFonts w:ascii="Arial" w:hAnsi="Arial" w:cs="Arial"/>
                <w:color w:val="010205"/>
                <w:sz w:val="18"/>
                <w:szCs w:val="18"/>
              </w:rPr>
            </w:pPr>
          </w:p>
        </w:tc>
        <w:tc>
          <w:tcPr>
            <w:tcW w:w="2478" w:type="dxa"/>
            <w:tcBorders>
              <w:top w:val="single" w:sz="8" w:space="0" w:color="AEAEAE"/>
              <w:left w:val="nil"/>
              <w:bottom w:val="single" w:sz="8" w:space="0" w:color="152935"/>
              <w:right w:val="nil"/>
            </w:tcBorders>
            <w:shd w:val="clear" w:color="auto" w:fill="E0E0E0"/>
          </w:tcPr>
          <w:p w14:paraId="7AFBB901"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Elapsed Time</w:t>
            </w:r>
          </w:p>
        </w:tc>
        <w:tc>
          <w:tcPr>
            <w:tcW w:w="2509" w:type="dxa"/>
            <w:tcBorders>
              <w:top w:val="single" w:sz="8" w:space="0" w:color="AEAEAE"/>
              <w:left w:val="nil"/>
              <w:bottom w:val="single" w:sz="8" w:space="0" w:color="152935"/>
              <w:right w:val="nil"/>
            </w:tcBorders>
            <w:shd w:val="clear" w:color="auto" w:fill="FFFFFF"/>
          </w:tcPr>
          <w:p w14:paraId="25F5650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00:00:00.04</w:t>
            </w:r>
          </w:p>
        </w:tc>
      </w:tr>
    </w:tbl>
    <w:p w14:paraId="34ED7CD1" w14:textId="77777777" w:rsidR="00134835" w:rsidRDefault="00134835">
      <w:pPr>
        <w:spacing w:line="400" w:lineRule="atLeast"/>
        <w:rPr>
          <w:rFonts w:ascii="Times New Roman" w:hAnsi="Times New Roman" w:cs="Times New Roman"/>
          <w:color w:val="auto"/>
          <w:sz w:val="24"/>
          <w:szCs w:val="24"/>
        </w:rPr>
      </w:pPr>
    </w:p>
    <w:p w14:paraId="15DA30E0" w14:textId="77777777" w:rsidR="00134835" w:rsidRDefault="00134835">
      <w:pPr>
        <w:spacing w:line="400" w:lineRule="atLeast"/>
        <w:rPr>
          <w:rFonts w:ascii="Times New Roman" w:hAnsi="Times New Roman" w:cs="Times New Roman"/>
          <w:color w:val="auto"/>
          <w:sz w:val="24"/>
          <w:szCs w:val="24"/>
        </w:rPr>
      </w:pPr>
    </w:p>
    <w:tbl>
      <w:tblPr>
        <w:tblW w:w="5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98"/>
      </w:tblGrid>
      <w:tr w:rsidR="00134835" w14:paraId="6743FBD2" w14:textId="77777777">
        <w:tblPrEx>
          <w:tblCellMar>
            <w:top w:w="0" w:type="dxa"/>
            <w:bottom w:w="0" w:type="dxa"/>
          </w:tblCellMar>
        </w:tblPrEx>
        <w:trPr>
          <w:cantSplit/>
        </w:trPr>
        <w:tc>
          <w:tcPr>
            <w:tcW w:w="5598" w:type="dxa"/>
            <w:tcBorders>
              <w:top w:val="nil"/>
              <w:left w:val="nil"/>
              <w:bottom w:val="nil"/>
              <w:right w:val="nil"/>
            </w:tcBorders>
            <w:shd w:val="clear" w:color="auto" w:fill="FFFFFF"/>
            <w:vAlign w:val="center"/>
          </w:tcPr>
          <w:p w14:paraId="6E91B7C5" w14:textId="77777777" w:rsidR="00134835" w:rsidRDefault="00134835">
            <w:pPr>
              <w:spacing w:line="320" w:lineRule="atLeast"/>
              <w:ind w:left="60" w:right="60"/>
              <w:jc w:val="center"/>
              <w:rPr>
                <w:rFonts w:ascii="Arial" w:hAnsi="Arial" w:cs="Arial"/>
                <w:color w:val="010205"/>
                <w:sz w:val="22"/>
                <w:szCs w:val="22"/>
              </w:rPr>
            </w:pPr>
            <w:r>
              <w:rPr>
                <w:rFonts w:ascii="Arial" w:hAnsi="Arial" w:cs="Arial"/>
                <w:b/>
                <w:bCs/>
                <w:color w:val="010205"/>
                <w:sz w:val="22"/>
                <w:szCs w:val="22"/>
              </w:rPr>
              <w:t>Warnings</w:t>
            </w:r>
          </w:p>
        </w:tc>
      </w:tr>
      <w:tr w:rsidR="00134835" w14:paraId="1CA12BA4" w14:textId="77777777">
        <w:tblPrEx>
          <w:tblCellMar>
            <w:top w:w="0" w:type="dxa"/>
            <w:bottom w:w="0" w:type="dxa"/>
          </w:tblCellMar>
        </w:tblPrEx>
        <w:trPr>
          <w:cantSplit/>
        </w:trPr>
        <w:tc>
          <w:tcPr>
            <w:tcW w:w="5598" w:type="dxa"/>
            <w:tcBorders>
              <w:top w:val="nil"/>
              <w:left w:val="nil"/>
              <w:bottom w:val="single" w:sz="8" w:space="0" w:color="152935"/>
              <w:right w:val="nil"/>
            </w:tcBorders>
            <w:shd w:val="clear" w:color="auto" w:fill="FFFFFF"/>
          </w:tcPr>
          <w:p w14:paraId="36209FD9"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The determinant of the covariance matrix is zero or approximately zero. Statistics based on its inverse matrix cannot be computed and they are displayed as system missing values.</w:t>
            </w:r>
          </w:p>
        </w:tc>
      </w:tr>
    </w:tbl>
    <w:p w14:paraId="6E13E3F4" w14:textId="77777777" w:rsidR="00134835" w:rsidRDefault="00134835">
      <w:pPr>
        <w:spacing w:line="400" w:lineRule="atLeast"/>
        <w:rPr>
          <w:rFonts w:ascii="Times New Roman" w:hAnsi="Times New Roman" w:cs="Times New Roman"/>
          <w:color w:val="auto"/>
          <w:sz w:val="24"/>
          <w:szCs w:val="24"/>
        </w:rPr>
      </w:pPr>
    </w:p>
    <w:p w14:paraId="0C1CFC62" w14:textId="77777777" w:rsidR="00134835" w:rsidRDefault="00134835">
      <w:pPr>
        <w:spacing w:line="400" w:lineRule="atLeast"/>
        <w:rPr>
          <w:rFonts w:ascii="Times New Roman" w:hAnsi="Times New Roman" w:cs="Times New Roman"/>
          <w:color w:val="auto"/>
          <w:sz w:val="24"/>
          <w:szCs w:val="24"/>
        </w:rPr>
      </w:pPr>
    </w:p>
    <w:p w14:paraId="4F0AEF14" w14:textId="77777777" w:rsidR="00134835" w:rsidRDefault="00134835">
      <w:pPr>
        <w:rPr>
          <w:rFonts w:ascii="Arial" w:hAnsi="Arial" w:cs="Arial"/>
          <w:b/>
          <w:bCs/>
          <w:sz w:val="26"/>
          <w:szCs w:val="26"/>
        </w:rPr>
      </w:pPr>
    </w:p>
    <w:p w14:paraId="7182A3EF" w14:textId="77777777" w:rsidR="00134835" w:rsidRDefault="00134835">
      <w:pPr>
        <w:rPr>
          <w:rFonts w:ascii="Arial" w:hAnsi="Arial" w:cs="Arial"/>
          <w:b/>
          <w:bCs/>
          <w:sz w:val="26"/>
          <w:szCs w:val="26"/>
        </w:rPr>
      </w:pPr>
      <w:r>
        <w:rPr>
          <w:rFonts w:ascii="Arial" w:hAnsi="Arial" w:cs="Arial"/>
          <w:b/>
          <w:bCs/>
          <w:sz w:val="26"/>
          <w:szCs w:val="26"/>
        </w:rPr>
        <w:t>Scale: ALL VARIABLES</w:t>
      </w:r>
    </w:p>
    <w:p w14:paraId="3BD80794" w14:textId="77777777" w:rsidR="00134835" w:rsidRDefault="00134835">
      <w:pPr>
        <w:rPr>
          <w:rFonts w:ascii="Arial" w:hAnsi="Arial" w:cs="Arial"/>
          <w:sz w:val="26"/>
          <w:szCs w:val="26"/>
        </w:rPr>
      </w:pPr>
    </w:p>
    <w:p w14:paraId="69A78710" w14:textId="77777777" w:rsidR="00134835" w:rsidRDefault="00134835">
      <w:pPr>
        <w:spacing w:line="400" w:lineRule="atLeast"/>
        <w:rPr>
          <w:rFonts w:ascii="Times New Roman" w:hAnsi="Times New Roman" w:cs="Times New Roman"/>
          <w:color w:val="auto"/>
          <w:sz w:val="24"/>
          <w:szCs w:val="24"/>
        </w:rPr>
      </w:pPr>
    </w:p>
    <w:p w14:paraId="5AF569E5" w14:textId="77777777" w:rsidR="00134835" w:rsidRDefault="00134835">
      <w:pPr>
        <w:spacing w:line="400" w:lineRule="atLeast"/>
        <w:rPr>
          <w:rFonts w:ascii="Times New Roman" w:hAnsi="Times New Roman" w:cs="Times New Roman"/>
          <w:color w:val="auto"/>
          <w:sz w:val="24"/>
          <w:szCs w:val="24"/>
        </w:rPr>
      </w:pPr>
    </w:p>
    <w:tbl>
      <w:tblPr>
        <w:tblW w:w="4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5"/>
        <w:gridCol w:w="1174"/>
        <w:gridCol w:w="1048"/>
        <w:gridCol w:w="1048"/>
      </w:tblGrid>
      <w:tr w:rsidR="00134835" w14:paraId="6ED4F166" w14:textId="77777777">
        <w:tblPrEx>
          <w:tblCellMar>
            <w:top w:w="0" w:type="dxa"/>
            <w:bottom w:w="0" w:type="dxa"/>
          </w:tblCellMar>
        </w:tblPrEx>
        <w:trPr>
          <w:cantSplit/>
        </w:trPr>
        <w:tc>
          <w:tcPr>
            <w:tcW w:w="4142" w:type="dxa"/>
            <w:gridSpan w:val="4"/>
            <w:tcBorders>
              <w:top w:val="nil"/>
              <w:left w:val="nil"/>
              <w:bottom w:val="nil"/>
              <w:right w:val="nil"/>
            </w:tcBorders>
            <w:shd w:val="clear" w:color="auto" w:fill="FFFFFF"/>
            <w:vAlign w:val="center"/>
          </w:tcPr>
          <w:p w14:paraId="13EC646A" w14:textId="77777777" w:rsidR="00134835" w:rsidRDefault="00134835">
            <w:pPr>
              <w:spacing w:line="320" w:lineRule="atLeast"/>
              <w:ind w:left="60" w:right="60"/>
              <w:jc w:val="center"/>
              <w:rPr>
                <w:rFonts w:ascii="Arial" w:hAnsi="Arial" w:cs="Arial"/>
                <w:color w:val="010205"/>
                <w:sz w:val="22"/>
                <w:szCs w:val="22"/>
              </w:rPr>
            </w:pPr>
            <w:r>
              <w:rPr>
                <w:rFonts w:ascii="Arial" w:hAnsi="Arial" w:cs="Arial"/>
                <w:b/>
                <w:bCs/>
                <w:color w:val="010205"/>
                <w:sz w:val="22"/>
                <w:szCs w:val="22"/>
              </w:rPr>
              <w:t>Case Processing Summary</w:t>
            </w:r>
          </w:p>
        </w:tc>
      </w:tr>
      <w:tr w:rsidR="00134835" w14:paraId="22484CBA" w14:textId="77777777">
        <w:tblPrEx>
          <w:tblCellMar>
            <w:top w:w="0" w:type="dxa"/>
            <w:bottom w:w="0" w:type="dxa"/>
          </w:tblCellMar>
        </w:tblPrEx>
        <w:trPr>
          <w:cantSplit/>
        </w:trPr>
        <w:tc>
          <w:tcPr>
            <w:tcW w:w="2048" w:type="dxa"/>
            <w:gridSpan w:val="2"/>
            <w:tcBorders>
              <w:top w:val="nil"/>
              <w:left w:val="nil"/>
              <w:bottom w:val="single" w:sz="8" w:space="0" w:color="152935"/>
              <w:right w:val="nil"/>
            </w:tcBorders>
            <w:shd w:val="clear" w:color="auto" w:fill="FFFFFF"/>
            <w:vAlign w:val="bottom"/>
          </w:tcPr>
          <w:p w14:paraId="7A3DCD6A" w14:textId="77777777" w:rsidR="00134835" w:rsidRDefault="00134835">
            <w:pPr>
              <w:rPr>
                <w:rFonts w:ascii="Times New Roman" w:hAnsi="Times New Roman" w:cs="Times New Roman"/>
                <w:color w:val="auto"/>
                <w:sz w:val="24"/>
                <w:szCs w:val="24"/>
              </w:rPr>
            </w:pPr>
          </w:p>
        </w:tc>
        <w:tc>
          <w:tcPr>
            <w:tcW w:w="1047" w:type="dxa"/>
            <w:tcBorders>
              <w:top w:val="nil"/>
              <w:left w:val="nil"/>
              <w:bottom w:val="single" w:sz="8" w:space="0" w:color="152935"/>
              <w:right w:val="single" w:sz="8" w:space="0" w:color="E0E0E0"/>
            </w:tcBorders>
            <w:shd w:val="clear" w:color="auto" w:fill="FFFFFF"/>
            <w:vAlign w:val="bottom"/>
          </w:tcPr>
          <w:p w14:paraId="2FFE42FC"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N</w:t>
            </w:r>
          </w:p>
        </w:tc>
        <w:tc>
          <w:tcPr>
            <w:tcW w:w="1047" w:type="dxa"/>
            <w:tcBorders>
              <w:top w:val="nil"/>
              <w:left w:val="single" w:sz="8" w:space="0" w:color="E0E0E0"/>
              <w:bottom w:val="single" w:sz="8" w:space="0" w:color="152935"/>
              <w:right w:val="nil"/>
            </w:tcBorders>
            <w:shd w:val="clear" w:color="auto" w:fill="FFFFFF"/>
            <w:vAlign w:val="bottom"/>
          </w:tcPr>
          <w:p w14:paraId="485C918B"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w:t>
            </w:r>
          </w:p>
        </w:tc>
      </w:tr>
      <w:tr w:rsidR="00134835" w14:paraId="01FD94BE" w14:textId="77777777">
        <w:tblPrEx>
          <w:tblCellMar>
            <w:top w:w="0" w:type="dxa"/>
            <w:bottom w:w="0" w:type="dxa"/>
          </w:tblCellMar>
        </w:tblPrEx>
        <w:trPr>
          <w:cantSplit/>
        </w:trPr>
        <w:tc>
          <w:tcPr>
            <w:tcW w:w="875" w:type="dxa"/>
            <w:vMerge w:val="restart"/>
            <w:tcBorders>
              <w:top w:val="single" w:sz="8" w:space="0" w:color="152935"/>
              <w:left w:val="nil"/>
              <w:bottom w:val="single" w:sz="8" w:space="0" w:color="152935"/>
              <w:right w:val="nil"/>
            </w:tcBorders>
            <w:shd w:val="clear" w:color="auto" w:fill="E0E0E0"/>
          </w:tcPr>
          <w:p w14:paraId="4AB43D2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Cases</w:t>
            </w:r>
          </w:p>
        </w:tc>
        <w:tc>
          <w:tcPr>
            <w:tcW w:w="1173" w:type="dxa"/>
            <w:tcBorders>
              <w:top w:val="single" w:sz="8" w:space="0" w:color="152935"/>
              <w:left w:val="nil"/>
              <w:bottom w:val="single" w:sz="8" w:space="0" w:color="AEAEAE"/>
              <w:right w:val="nil"/>
            </w:tcBorders>
            <w:shd w:val="clear" w:color="auto" w:fill="E0E0E0"/>
          </w:tcPr>
          <w:p w14:paraId="7F9A18B7"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047" w:type="dxa"/>
            <w:tcBorders>
              <w:top w:val="single" w:sz="8" w:space="0" w:color="152935"/>
              <w:left w:val="nil"/>
              <w:bottom w:val="single" w:sz="8" w:space="0" w:color="AEAEAE"/>
              <w:right w:val="single" w:sz="8" w:space="0" w:color="E0E0E0"/>
            </w:tcBorders>
            <w:shd w:val="clear" w:color="auto" w:fill="FFFFFF"/>
          </w:tcPr>
          <w:p w14:paraId="55B31CB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c>
          <w:tcPr>
            <w:tcW w:w="1047" w:type="dxa"/>
            <w:tcBorders>
              <w:top w:val="single" w:sz="8" w:space="0" w:color="152935"/>
              <w:left w:val="single" w:sz="8" w:space="0" w:color="E0E0E0"/>
              <w:bottom w:val="single" w:sz="8" w:space="0" w:color="AEAEAE"/>
              <w:right w:val="nil"/>
            </w:tcBorders>
            <w:shd w:val="clear" w:color="auto" w:fill="FFFFFF"/>
          </w:tcPr>
          <w:p w14:paraId="53626D0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r w:rsidR="00134835" w14:paraId="1BC2BD65" w14:textId="77777777">
        <w:tblPrEx>
          <w:tblCellMar>
            <w:top w:w="0" w:type="dxa"/>
            <w:bottom w:w="0" w:type="dxa"/>
          </w:tblCellMar>
        </w:tblPrEx>
        <w:trPr>
          <w:cantSplit/>
        </w:trPr>
        <w:tc>
          <w:tcPr>
            <w:tcW w:w="875" w:type="dxa"/>
            <w:vMerge/>
            <w:tcBorders>
              <w:top w:val="single" w:sz="8" w:space="0" w:color="152935"/>
              <w:left w:val="nil"/>
              <w:bottom w:val="single" w:sz="8" w:space="0" w:color="152935"/>
              <w:right w:val="nil"/>
            </w:tcBorders>
            <w:shd w:val="clear" w:color="auto" w:fill="E0E0E0"/>
          </w:tcPr>
          <w:p w14:paraId="783FDF6A" w14:textId="77777777" w:rsidR="00134835" w:rsidRDefault="00134835">
            <w:pPr>
              <w:rPr>
                <w:rFonts w:ascii="Arial" w:hAnsi="Arial" w:cs="Arial"/>
                <w:color w:val="010205"/>
                <w:sz w:val="18"/>
                <w:szCs w:val="18"/>
              </w:rPr>
            </w:pPr>
          </w:p>
        </w:tc>
        <w:tc>
          <w:tcPr>
            <w:tcW w:w="1173" w:type="dxa"/>
            <w:tcBorders>
              <w:top w:val="single" w:sz="8" w:space="0" w:color="AEAEAE"/>
              <w:left w:val="nil"/>
              <w:bottom w:val="single" w:sz="8" w:space="0" w:color="AEAEAE"/>
              <w:right w:val="nil"/>
            </w:tcBorders>
            <w:shd w:val="clear" w:color="auto" w:fill="E0E0E0"/>
          </w:tcPr>
          <w:p w14:paraId="456ACDA9" w14:textId="77777777" w:rsidR="00134835" w:rsidRDefault="00134835">
            <w:pPr>
              <w:spacing w:line="320" w:lineRule="atLeast"/>
              <w:ind w:left="60" w:right="60"/>
              <w:rPr>
                <w:rFonts w:ascii="Arial" w:hAnsi="Arial" w:cs="Arial"/>
                <w:color w:val="264A60"/>
                <w:sz w:val="18"/>
                <w:szCs w:val="18"/>
              </w:rPr>
            </w:pPr>
            <w:proofErr w:type="spellStart"/>
            <w:r>
              <w:rPr>
                <w:rFonts w:ascii="Arial" w:hAnsi="Arial" w:cs="Arial"/>
                <w:color w:val="264A60"/>
                <w:sz w:val="18"/>
                <w:szCs w:val="18"/>
              </w:rPr>
              <w:t>Excluded</w:t>
            </w:r>
            <w:r>
              <w:rPr>
                <w:rFonts w:ascii="Arial" w:hAnsi="Arial" w:cs="Arial"/>
                <w:color w:val="264A60"/>
                <w:sz w:val="18"/>
                <w:szCs w:val="18"/>
                <w:vertAlign w:val="superscript"/>
              </w:rPr>
              <w:t>a</w:t>
            </w:r>
            <w:proofErr w:type="spellEnd"/>
          </w:p>
        </w:tc>
        <w:tc>
          <w:tcPr>
            <w:tcW w:w="1047" w:type="dxa"/>
            <w:tcBorders>
              <w:top w:val="single" w:sz="8" w:space="0" w:color="AEAEAE"/>
              <w:left w:val="nil"/>
              <w:bottom w:val="single" w:sz="8" w:space="0" w:color="AEAEAE"/>
              <w:right w:val="single" w:sz="8" w:space="0" w:color="E0E0E0"/>
            </w:tcBorders>
            <w:shd w:val="clear" w:color="auto" w:fill="FFFFFF"/>
          </w:tcPr>
          <w:p w14:paraId="2D60A96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0</w:t>
            </w:r>
          </w:p>
        </w:tc>
        <w:tc>
          <w:tcPr>
            <w:tcW w:w="1047" w:type="dxa"/>
            <w:tcBorders>
              <w:top w:val="single" w:sz="8" w:space="0" w:color="AEAEAE"/>
              <w:left w:val="single" w:sz="8" w:space="0" w:color="E0E0E0"/>
              <w:bottom w:val="single" w:sz="8" w:space="0" w:color="AEAEAE"/>
              <w:right w:val="nil"/>
            </w:tcBorders>
            <w:shd w:val="clear" w:color="auto" w:fill="FFFFFF"/>
          </w:tcPr>
          <w:p w14:paraId="704ED80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.0</w:t>
            </w:r>
          </w:p>
        </w:tc>
      </w:tr>
      <w:tr w:rsidR="00134835" w14:paraId="775D8A77" w14:textId="77777777">
        <w:tblPrEx>
          <w:tblCellMar>
            <w:top w:w="0" w:type="dxa"/>
            <w:bottom w:w="0" w:type="dxa"/>
          </w:tblCellMar>
        </w:tblPrEx>
        <w:trPr>
          <w:cantSplit/>
        </w:trPr>
        <w:tc>
          <w:tcPr>
            <w:tcW w:w="875" w:type="dxa"/>
            <w:vMerge/>
            <w:tcBorders>
              <w:top w:val="single" w:sz="8" w:space="0" w:color="152935"/>
              <w:left w:val="nil"/>
              <w:bottom w:val="single" w:sz="8" w:space="0" w:color="152935"/>
              <w:right w:val="nil"/>
            </w:tcBorders>
            <w:shd w:val="clear" w:color="auto" w:fill="E0E0E0"/>
          </w:tcPr>
          <w:p w14:paraId="18E8835E" w14:textId="77777777" w:rsidR="00134835" w:rsidRDefault="00134835">
            <w:pPr>
              <w:rPr>
                <w:rFonts w:ascii="Arial" w:hAnsi="Arial" w:cs="Arial"/>
                <w:color w:val="010205"/>
                <w:sz w:val="18"/>
                <w:szCs w:val="18"/>
              </w:rPr>
            </w:pPr>
          </w:p>
        </w:tc>
        <w:tc>
          <w:tcPr>
            <w:tcW w:w="1173" w:type="dxa"/>
            <w:tcBorders>
              <w:top w:val="single" w:sz="8" w:space="0" w:color="AEAEAE"/>
              <w:left w:val="nil"/>
              <w:bottom w:val="single" w:sz="8" w:space="0" w:color="152935"/>
              <w:right w:val="nil"/>
            </w:tcBorders>
            <w:shd w:val="clear" w:color="auto" w:fill="E0E0E0"/>
          </w:tcPr>
          <w:p w14:paraId="2B045F0D"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Total</w:t>
            </w:r>
          </w:p>
        </w:tc>
        <w:tc>
          <w:tcPr>
            <w:tcW w:w="1047" w:type="dxa"/>
            <w:tcBorders>
              <w:top w:val="single" w:sz="8" w:space="0" w:color="AEAEAE"/>
              <w:left w:val="nil"/>
              <w:bottom w:val="single" w:sz="8" w:space="0" w:color="152935"/>
              <w:right w:val="single" w:sz="8" w:space="0" w:color="E0E0E0"/>
            </w:tcBorders>
            <w:shd w:val="clear" w:color="auto" w:fill="FFFFFF"/>
          </w:tcPr>
          <w:p w14:paraId="61BF4E8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c>
          <w:tcPr>
            <w:tcW w:w="1047" w:type="dxa"/>
            <w:tcBorders>
              <w:top w:val="single" w:sz="8" w:space="0" w:color="AEAEAE"/>
              <w:left w:val="single" w:sz="8" w:space="0" w:color="E0E0E0"/>
              <w:bottom w:val="single" w:sz="8" w:space="0" w:color="152935"/>
              <w:right w:val="nil"/>
            </w:tcBorders>
            <w:shd w:val="clear" w:color="auto" w:fill="FFFFFF"/>
          </w:tcPr>
          <w:p w14:paraId="0333DAC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r>
    </w:tbl>
    <w:p w14:paraId="5A95E693" w14:textId="77777777" w:rsidR="00134835" w:rsidRDefault="00134835">
      <w:pPr>
        <w:rPr>
          <w:rFonts w:ascii="Arial" w:hAnsi="Arial" w:cs="Arial"/>
          <w:color w:val="010205"/>
          <w:sz w:val="18"/>
          <w:szCs w:val="18"/>
        </w:rPr>
      </w:pPr>
    </w:p>
    <w:tbl>
      <w:tblPr>
        <w:tblW w:w="4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45"/>
      </w:tblGrid>
      <w:tr w:rsidR="00134835" w14:paraId="0BA40CCC" w14:textId="77777777">
        <w:tblPrEx>
          <w:tblCellMar>
            <w:top w:w="0" w:type="dxa"/>
            <w:bottom w:w="0" w:type="dxa"/>
          </w:tblCellMar>
        </w:tblPrEx>
        <w:trPr>
          <w:cantSplit/>
        </w:trPr>
        <w:tc>
          <w:tcPr>
            <w:tcW w:w="4142" w:type="dxa"/>
            <w:tcBorders>
              <w:top w:val="nil"/>
              <w:left w:val="nil"/>
              <w:bottom w:val="nil"/>
              <w:right w:val="nil"/>
            </w:tcBorders>
            <w:shd w:val="clear" w:color="auto" w:fill="FFFFFF"/>
          </w:tcPr>
          <w:p w14:paraId="43BB832C" w14:textId="77777777" w:rsidR="00134835" w:rsidRDefault="00134835">
            <w:pPr>
              <w:spacing w:line="320" w:lineRule="atLeast"/>
              <w:ind w:left="60" w:right="60"/>
              <w:rPr>
                <w:rFonts w:ascii="Arial" w:hAnsi="Arial" w:cs="Arial"/>
                <w:color w:val="010205"/>
                <w:sz w:val="18"/>
                <w:szCs w:val="18"/>
              </w:rPr>
            </w:pPr>
            <w:r>
              <w:rPr>
                <w:rFonts w:ascii="Arial" w:hAnsi="Arial" w:cs="Arial"/>
                <w:color w:val="010205"/>
                <w:sz w:val="18"/>
                <w:szCs w:val="18"/>
              </w:rPr>
              <w:t>a. Listwise deletion based on all variables in the procedure.</w:t>
            </w:r>
          </w:p>
        </w:tc>
      </w:tr>
    </w:tbl>
    <w:p w14:paraId="2F8BB179" w14:textId="77777777" w:rsidR="00134835" w:rsidRDefault="00134835">
      <w:pPr>
        <w:spacing w:line="400" w:lineRule="atLeast"/>
        <w:rPr>
          <w:rFonts w:ascii="Times New Roman" w:hAnsi="Times New Roman" w:cs="Times New Roman"/>
          <w:color w:val="auto"/>
          <w:sz w:val="24"/>
          <w:szCs w:val="24"/>
        </w:rPr>
      </w:pPr>
    </w:p>
    <w:p w14:paraId="1D242DC0" w14:textId="77777777" w:rsidR="00134835" w:rsidRDefault="00134835">
      <w:pPr>
        <w:spacing w:line="400" w:lineRule="atLeast"/>
        <w:rPr>
          <w:rFonts w:ascii="Times New Roman" w:hAnsi="Times New Roman" w:cs="Times New Roman"/>
          <w:color w:val="auto"/>
          <w:sz w:val="24"/>
          <w:szCs w:val="24"/>
        </w:rPr>
      </w:pPr>
    </w:p>
    <w:tbl>
      <w:tblPr>
        <w:tblW w:w="4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2"/>
        <w:gridCol w:w="1501"/>
        <w:gridCol w:w="1173"/>
      </w:tblGrid>
      <w:tr w:rsidR="00134835" w14:paraId="4BF8FE84" w14:textId="77777777">
        <w:tblPrEx>
          <w:tblCellMar>
            <w:top w:w="0" w:type="dxa"/>
            <w:bottom w:w="0" w:type="dxa"/>
          </w:tblCellMar>
        </w:tblPrEx>
        <w:trPr>
          <w:cantSplit/>
        </w:trPr>
        <w:tc>
          <w:tcPr>
            <w:tcW w:w="4175" w:type="dxa"/>
            <w:gridSpan w:val="3"/>
            <w:tcBorders>
              <w:top w:val="nil"/>
              <w:left w:val="nil"/>
              <w:bottom w:val="nil"/>
              <w:right w:val="nil"/>
            </w:tcBorders>
            <w:shd w:val="clear" w:color="auto" w:fill="FFFFFF"/>
            <w:vAlign w:val="center"/>
          </w:tcPr>
          <w:p w14:paraId="0FFBDA79" w14:textId="77777777" w:rsidR="00134835" w:rsidRDefault="00134835">
            <w:pPr>
              <w:spacing w:line="320" w:lineRule="atLeast"/>
              <w:ind w:left="60" w:right="60"/>
              <w:jc w:val="center"/>
              <w:rPr>
                <w:rFonts w:ascii="Arial" w:hAnsi="Arial" w:cs="Arial"/>
                <w:color w:val="010205"/>
                <w:sz w:val="22"/>
                <w:szCs w:val="22"/>
              </w:rPr>
            </w:pPr>
            <w:r>
              <w:rPr>
                <w:rFonts w:ascii="Arial" w:hAnsi="Arial" w:cs="Arial"/>
                <w:b/>
                <w:bCs/>
                <w:color w:val="010205"/>
                <w:sz w:val="22"/>
                <w:szCs w:val="22"/>
              </w:rPr>
              <w:t>Reliability Statistics</w:t>
            </w:r>
          </w:p>
        </w:tc>
      </w:tr>
      <w:tr w:rsidR="00134835" w14:paraId="513CEC68" w14:textId="77777777">
        <w:tblPrEx>
          <w:tblCellMar>
            <w:top w:w="0" w:type="dxa"/>
            <w:bottom w:w="0" w:type="dxa"/>
          </w:tblCellMar>
        </w:tblPrEx>
        <w:trPr>
          <w:cantSplit/>
        </w:trPr>
        <w:tc>
          <w:tcPr>
            <w:tcW w:w="1501" w:type="dxa"/>
            <w:tcBorders>
              <w:top w:val="nil"/>
              <w:left w:val="nil"/>
              <w:bottom w:val="single" w:sz="8" w:space="0" w:color="152935"/>
              <w:right w:val="single" w:sz="8" w:space="0" w:color="E0E0E0"/>
            </w:tcBorders>
            <w:shd w:val="clear" w:color="auto" w:fill="FFFFFF"/>
            <w:vAlign w:val="bottom"/>
          </w:tcPr>
          <w:p w14:paraId="2A48EE63"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Cronbach's Alpha</w:t>
            </w:r>
          </w:p>
        </w:tc>
        <w:tc>
          <w:tcPr>
            <w:tcW w:w="1501" w:type="dxa"/>
            <w:tcBorders>
              <w:top w:val="nil"/>
              <w:left w:val="single" w:sz="8" w:space="0" w:color="E0E0E0"/>
              <w:bottom w:val="single" w:sz="8" w:space="0" w:color="152935"/>
              <w:right w:val="single" w:sz="8" w:space="0" w:color="E0E0E0"/>
            </w:tcBorders>
            <w:shd w:val="clear" w:color="auto" w:fill="FFFFFF"/>
            <w:vAlign w:val="bottom"/>
          </w:tcPr>
          <w:p w14:paraId="4AEE1D09"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Cronbach's Alpha Based on Standardized Items</w:t>
            </w:r>
          </w:p>
        </w:tc>
        <w:tc>
          <w:tcPr>
            <w:tcW w:w="1173" w:type="dxa"/>
            <w:tcBorders>
              <w:top w:val="nil"/>
              <w:left w:val="single" w:sz="8" w:space="0" w:color="E0E0E0"/>
              <w:bottom w:val="single" w:sz="8" w:space="0" w:color="152935"/>
              <w:right w:val="nil"/>
            </w:tcBorders>
            <w:shd w:val="clear" w:color="auto" w:fill="FFFFFF"/>
            <w:vAlign w:val="bottom"/>
          </w:tcPr>
          <w:p w14:paraId="2BDCD0A4"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N of Items</w:t>
            </w:r>
          </w:p>
        </w:tc>
      </w:tr>
      <w:tr w:rsidR="00134835" w14:paraId="0756474C" w14:textId="77777777">
        <w:tblPrEx>
          <w:tblCellMar>
            <w:top w:w="0" w:type="dxa"/>
            <w:bottom w:w="0" w:type="dxa"/>
          </w:tblCellMar>
        </w:tblPrEx>
        <w:trPr>
          <w:cantSplit/>
        </w:trPr>
        <w:tc>
          <w:tcPr>
            <w:tcW w:w="1501" w:type="dxa"/>
            <w:tcBorders>
              <w:top w:val="single" w:sz="8" w:space="0" w:color="152935"/>
              <w:left w:val="nil"/>
              <w:bottom w:val="single" w:sz="8" w:space="0" w:color="152935"/>
              <w:right w:val="single" w:sz="8" w:space="0" w:color="E0E0E0"/>
            </w:tcBorders>
            <w:shd w:val="clear" w:color="auto" w:fill="FFFFFF"/>
          </w:tcPr>
          <w:p w14:paraId="294640E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c>
          <w:tcPr>
            <w:tcW w:w="1501" w:type="dxa"/>
            <w:tcBorders>
              <w:top w:val="single" w:sz="8" w:space="0" w:color="152935"/>
              <w:left w:val="single" w:sz="8" w:space="0" w:color="E0E0E0"/>
              <w:bottom w:val="single" w:sz="8" w:space="0" w:color="152935"/>
              <w:right w:val="single" w:sz="8" w:space="0" w:color="E0E0E0"/>
            </w:tcBorders>
            <w:shd w:val="clear" w:color="auto" w:fill="FFFFFF"/>
          </w:tcPr>
          <w:p w14:paraId="07349FB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.995</w:t>
            </w:r>
          </w:p>
        </w:tc>
        <w:tc>
          <w:tcPr>
            <w:tcW w:w="1173" w:type="dxa"/>
            <w:tcBorders>
              <w:top w:val="single" w:sz="8" w:space="0" w:color="152935"/>
              <w:left w:val="single" w:sz="8" w:space="0" w:color="E0E0E0"/>
              <w:bottom w:val="single" w:sz="8" w:space="0" w:color="152935"/>
              <w:right w:val="nil"/>
            </w:tcBorders>
            <w:shd w:val="clear" w:color="auto" w:fill="FFFFFF"/>
          </w:tcPr>
          <w:p w14:paraId="08DFA8A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40</w:t>
            </w:r>
          </w:p>
        </w:tc>
      </w:tr>
    </w:tbl>
    <w:p w14:paraId="13F9D14E" w14:textId="77777777" w:rsidR="00134835" w:rsidRDefault="00134835">
      <w:pPr>
        <w:spacing w:line="400" w:lineRule="atLeast"/>
        <w:rPr>
          <w:rFonts w:ascii="Times New Roman" w:hAnsi="Times New Roman" w:cs="Times New Roman"/>
          <w:color w:val="auto"/>
          <w:sz w:val="24"/>
          <w:szCs w:val="24"/>
        </w:rPr>
      </w:pPr>
    </w:p>
    <w:p w14:paraId="71DF54A1" w14:textId="77777777" w:rsidR="00134835" w:rsidRDefault="00134835">
      <w:pPr>
        <w:spacing w:line="400" w:lineRule="atLeast"/>
        <w:rPr>
          <w:rFonts w:ascii="Times New Roman" w:hAnsi="Times New Roman" w:cs="Times New Roman"/>
          <w:color w:val="auto"/>
          <w:sz w:val="24"/>
          <w:szCs w:val="24"/>
        </w:rPr>
      </w:pPr>
    </w:p>
    <w:tbl>
      <w:tblPr>
        <w:tblW w:w="6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7"/>
        <w:gridCol w:w="1040"/>
        <w:gridCol w:w="1460"/>
        <w:gridCol w:w="1040"/>
      </w:tblGrid>
      <w:tr w:rsidR="00134835" w14:paraId="700BA8AF" w14:textId="77777777">
        <w:tblPrEx>
          <w:tblCellMar>
            <w:top w:w="0" w:type="dxa"/>
            <w:bottom w:w="0" w:type="dxa"/>
          </w:tblCellMar>
        </w:tblPrEx>
        <w:trPr>
          <w:cantSplit/>
        </w:trPr>
        <w:tc>
          <w:tcPr>
            <w:tcW w:w="6025" w:type="dxa"/>
            <w:gridSpan w:val="4"/>
            <w:tcBorders>
              <w:top w:val="nil"/>
              <w:left w:val="nil"/>
              <w:bottom w:val="nil"/>
              <w:right w:val="nil"/>
            </w:tcBorders>
            <w:shd w:val="clear" w:color="auto" w:fill="FFFFFF"/>
            <w:vAlign w:val="center"/>
          </w:tcPr>
          <w:p w14:paraId="1FBEA6A4" w14:textId="77777777" w:rsidR="00134835" w:rsidRDefault="00134835">
            <w:pPr>
              <w:spacing w:line="320" w:lineRule="atLeast"/>
              <w:ind w:left="60" w:right="60"/>
              <w:jc w:val="center"/>
              <w:rPr>
                <w:rFonts w:ascii="Arial" w:hAnsi="Arial" w:cs="Arial"/>
                <w:color w:val="010205"/>
                <w:sz w:val="22"/>
                <w:szCs w:val="22"/>
              </w:rPr>
            </w:pPr>
            <w:r>
              <w:rPr>
                <w:rFonts w:ascii="Arial" w:hAnsi="Arial" w:cs="Arial"/>
                <w:b/>
                <w:bCs/>
                <w:color w:val="010205"/>
                <w:sz w:val="22"/>
                <w:szCs w:val="22"/>
              </w:rPr>
              <w:t>Item Statistics</w:t>
            </w:r>
          </w:p>
        </w:tc>
      </w:tr>
      <w:tr w:rsidR="00134835" w14:paraId="0FB7B488" w14:textId="77777777">
        <w:tblPrEx>
          <w:tblCellMar>
            <w:top w:w="0" w:type="dxa"/>
            <w:bottom w:w="0" w:type="dxa"/>
          </w:tblCellMar>
        </w:tblPrEx>
        <w:trPr>
          <w:cantSplit/>
        </w:trPr>
        <w:tc>
          <w:tcPr>
            <w:tcW w:w="2485" w:type="dxa"/>
            <w:tcBorders>
              <w:top w:val="nil"/>
              <w:left w:val="nil"/>
              <w:bottom w:val="single" w:sz="8" w:space="0" w:color="152935"/>
              <w:right w:val="nil"/>
            </w:tcBorders>
            <w:shd w:val="clear" w:color="auto" w:fill="FFFFFF"/>
            <w:vAlign w:val="bottom"/>
          </w:tcPr>
          <w:p w14:paraId="0A5329E1" w14:textId="77777777" w:rsidR="00134835" w:rsidRDefault="00134835">
            <w:pPr>
              <w:rPr>
                <w:rFonts w:ascii="Times New Roman" w:hAnsi="Times New Roman" w:cs="Times New Roman"/>
                <w:color w:val="auto"/>
                <w:sz w:val="24"/>
                <w:szCs w:val="24"/>
              </w:rPr>
            </w:pPr>
          </w:p>
        </w:tc>
        <w:tc>
          <w:tcPr>
            <w:tcW w:w="1040" w:type="dxa"/>
            <w:tcBorders>
              <w:top w:val="nil"/>
              <w:left w:val="nil"/>
              <w:bottom w:val="single" w:sz="8" w:space="0" w:color="152935"/>
              <w:right w:val="single" w:sz="8" w:space="0" w:color="E0E0E0"/>
            </w:tcBorders>
            <w:shd w:val="clear" w:color="auto" w:fill="FFFFFF"/>
            <w:vAlign w:val="bottom"/>
          </w:tcPr>
          <w:p w14:paraId="337A4A39"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Mean</w:t>
            </w:r>
          </w:p>
        </w:tc>
        <w:tc>
          <w:tcPr>
            <w:tcW w:w="1460" w:type="dxa"/>
            <w:tcBorders>
              <w:top w:val="nil"/>
              <w:left w:val="single" w:sz="8" w:space="0" w:color="E0E0E0"/>
              <w:bottom w:val="single" w:sz="8" w:space="0" w:color="152935"/>
              <w:right w:val="single" w:sz="8" w:space="0" w:color="E0E0E0"/>
            </w:tcBorders>
            <w:shd w:val="clear" w:color="auto" w:fill="FFFFFF"/>
            <w:vAlign w:val="bottom"/>
          </w:tcPr>
          <w:p w14:paraId="757E29FF"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Std. Deviation</w:t>
            </w:r>
          </w:p>
        </w:tc>
        <w:tc>
          <w:tcPr>
            <w:tcW w:w="1040" w:type="dxa"/>
            <w:tcBorders>
              <w:top w:val="nil"/>
              <w:left w:val="single" w:sz="8" w:space="0" w:color="E0E0E0"/>
              <w:bottom w:val="single" w:sz="8" w:space="0" w:color="152935"/>
              <w:right w:val="nil"/>
            </w:tcBorders>
            <w:shd w:val="clear" w:color="auto" w:fill="FFFFFF"/>
            <w:vAlign w:val="bottom"/>
          </w:tcPr>
          <w:p w14:paraId="041E0BCF"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N</w:t>
            </w:r>
          </w:p>
        </w:tc>
      </w:tr>
      <w:tr w:rsidR="00134835" w14:paraId="39231218" w14:textId="77777777">
        <w:tblPrEx>
          <w:tblCellMar>
            <w:top w:w="0" w:type="dxa"/>
            <w:bottom w:w="0" w:type="dxa"/>
          </w:tblCellMar>
        </w:tblPrEx>
        <w:trPr>
          <w:cantSplit/>
        </w:trPr>
        <w:tc>
          <w:tcPr>
            <w:tcW w:w="2485" w:type="dxa"/>
            <w:tcBorders>
              <w:top w:val="single" w:sz="8" w:space="0" w:color="152935"/>
              <w:left w:val="nil"/>
              <w:bottom w:val="single" w:sz="8" w:space="0" w:color="AEAEAE"/>
              <w:right w:val="nil"/>
            </w:tcBorders>
            <w:shd w:val="clear" w:color="auto" w:fill="E0E0E0"/>
          </w:tcPr>
          <w:p w14:paraId="15957EF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Microscopy using a concentration technique is the recommended method to prove active schistosomiasis, despite its low sensitivity and need for expert users. </w:t>
            </w:r>
          </w:p>
        </w:tc>
        <w:tc>
          <w:tcPr>
            <w:tcW w:w="1040" w:type="dxa"/>
            <w:tcBorders>
              <w:top w:val="single" w:sz="8" w:space="0" w:color="152935"/>
              <w:left w:val="nil"/>
              <w:bottom w:val="single" w:sz="8" w:space="0" w:color="AEAEAE"/>
              <w:right w:val="single" w:sz="8" w:space="0" w:color="E0E0E0"/>
            </w:tcBorders>
            <w:shd w:val="clear" w:color="auto" w:fill="FFFFFF"/>
          </w:tcPr>
          <w:p w14:paraId="23341D4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3.3750</w:t>
            </w:r>
          </w:p>
        </w:tc>
        <w:tc>
          <w:tcPr>
            <w:tcW w:w="1460" w:type="dxa"/>
            <w:tcBorders>
              <w:top w:val="single" w:sz="8" w:space="0" w:color="152935"/>
              <w:left w:val="single" w:sz="8" w:space="0" w:color="E0E0E0"/>
              <w:bottom w:val="single" w:sz="8" w:space="0" w:color="AEAEAE"/>
              <w:right w:val="single" w:sz="8" w:space="0" w:color="E0E0E0"/>
            </w:tcBorders>
            <w:shd w:val="clear" w:color="auto" w:fill="FFFFFF"/>
          </w:tcPr>
          <w:p w14:paraId="2154D17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.74402</w:t>
            </w:r>
          </w:p>
        </w:tc>
        <w:tc>
          <w:tcPr>
            <w:tcW w:w="1040" w:type="dxa"/>
            <w:tcBorders>
              <w:top w:val="single" w:sz="8" w:space="0" w:color="152935"/>
              <w:left w:val="single" w:sz="8" w:space="0" w:color="E0E0E0"/>
              <w:bottom w:val="single" w:sz="8" w:space="0" w:color="AEAEAE"/>
              <w:right w:val="nil"/>
            </w:tcBorders>
            <w:shd w:val="clear" w:color="auto" w:fill="FFFFFF"/>
          </w:tcPr>
          <w:p w14:paraId="4DF4887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7DA23D88"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117A01A8"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Diagnosis should include the identification of Schistosoma parasites in both humans and water sources that may be contaminated.</w:t>
            </w:r>
          </w:p>
        </w:tc>
        <w:tc>
          <w:tcPr>
            <w:tcW w:w="1040" w:type="dxa"/>
            <w:tcBorders>
              <w:top w:val="single" w:sz="8" w:space="0" w:color="AEAEAE"/>
              <w:left w:val="nil"/>
              <w:bottom w:val="single" w:sz="8" w:space="0" w:color="AEAEAE"/>
              <w:right w:val="single" w:sz="8" w:space="0" w:color="E0E0E0"/>
            </w:tcBorders>
            <w:shd w:val="clear" w:color="auto" w:fill="FFFFFF"/>
          </w:tcPr>
          <w:p w14:paraId="109E42D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3.5000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22768CB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.92582</w:t>
            </w:r>
          </w:p>
        </w:tc>
        <w:tc>
          <w:tcPr>
            <w:tcW w:w="1040" w:type="dxa"/>
            <w:tcBorders>
              <w:top w:val="single" w:sz="8" w:space="0" w:color="AEAEAE"/>
              <w:left w:val="single" w:sz="8" w:space="0" w:color="E0E0E0"/>
              <w:bottom w:val="single" w:sz="8" w:space="0" w:color="AEAEAE"/>
              <w:right w:val="nil"/>
            </w:tcBorders>
            <w:shd w:val="clear" w:color="auto" w:fill="FFFFFF"/>
          </w:tcPr>
          <w:p w14:paraId="3901302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4E037F3C"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541F8F07"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Mass screening and diagnosis should be carried out alongside mass drug administration with praziquantel. </w:t>
            </w:r>
          </w:p>
        </w:tc>
        <w:tc>
          <w:tcPr>
            <w:tcW w:w="1040" w:type="dxa"/>
            <w:tcBorders>
              <w:top w:val="single" w:sz="8" w:space="0" w:color="AEAEAE"/>
              <w:left w:val="nil"/>
              <w:bottom w:val="single" w:sz="8" w:space="0" w:color="AEAEAE"/>
              <w:right w:val="single" w:sz="8" w:space="0" w:color="E0E0E0"/>
            </w:tcBorders>
            <w:shd w:val="clear" w:color="auto" w:fill="FFFFFF"/>
          </w:tcPr>
          <w:p w14:paraId="59BEECD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0C91B4A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4CCC206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72746245"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7734F1A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 xml:space="preserve">Schistosomiasis surveillance enables </w:t>
            </w:r>
            <w:proofErr w:type="spellStart"/>
            <w:r>
              <w:rPr>
                <w:rFonts w:ascii="Arial" w:hAnsi="Arial" w:cs="Arial"/>
                <w:color w:val="264A60"/>
                <w:sz w:val="18"/>
                <w:szCs w:val="18"/>
              </w:rPr>
              <w:t>programme</w:t>
            </w:r>
            <w:proofErr w:type="spellEnd"/>
            <w:r>
              <w:rPr>
                <w:rFonts w:ascii="Arial" w:hAnsi="Arial" w:cs="Arial"/>
                <w:color w:val="264A60"/>
                <w:sz w:val="18"/>
                <w:szCs w:val="18"/>
              </w:rPr>
              <w:t xml:space="preserve"> managers to monitor the effectiveness of intervention strategies and identify which populations require continuing interventions. </w:t>
            </w:r>
          </w:p>
        </w:tc>
        <w:tc>
          <w:tcPr>
            <w:tcW w:w="1040" w:type="dxa"/>
            <w:tcBorders>
              <w:top w:val="single" w:sz="8" w:space="0" w:color="AEAEAE"/>
              <w:left w:val="nil"/>
              <w:bottom w:val="single" w:sz="8" w:space="0" w:color="AEAEAE"/>
              <w:right w:val="single" w:sz="8" w:space="0" w:color="E0E0E0"/>
            </w:tcBorders>
            <w:shd w:val="clear" w:color="auto" w:fill="FFFFFF"/>
          </w:tcPr>
          <w:p w14:paraId="4527206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09130B2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3A9EA03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176C68F5"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75EAF589"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availability of Rapid Diagnostic Test (RDTs), which requires only minimal infrastructure, would improve diagnosis and surveillance simultaneously.</w:t>
            </w:r>
          </w:p>
        </w:tc>
        <w:tc>
          <w:tcPr>
            <w:tcW w:w="1040" w:type="dxa"/>
            <w:tcBorders>
              <w:top w:val="single" w:sz="8" w:space="0" w:color="AEAEAE"/>
              <w:left w:val="nil"/>
              <w:bottom w:val="single" w:sz="8" w:space="0" w:color="AEAEAE"/>
              <w:right w:val="single" w:sz="8" w:space="0" w:color="E0E0E0"/>
            </w:tcBorders>
            <w:shd w:val="clear" w:color="auto" w:fill="FFFFFF"/>
          </w:tcPr>
          <w:p w14:paraId="51DA8E5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489480E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0421956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36CE4F64"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350333C1"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Implementing an affordable and simple point-of-care (POC) diagnostics solution will reduce the financial burden of equipment and personnel at each health facility. </w:t>
            </w:r>
          </w:p>
        </w:tc>
        <w:tc>
          <w:tcPr>
            <w:tcW w:w="1040" w:type="dxa"/>
            <w:tcBorders>
              <w:top w:val="single" w:sz="8" w:space="0" w:color="AEAEAE"/>
              <w:left w:val="nil"/>
              <w:bottom w:val="single" w:sz="8" w:space="0" w:color="AEAEAE"/>
              <w:right w:val="single" w:sz="8" w:space="0" w:color="E0E0E0"/>
            </w:tcBorders>
            <w:shd w:val="clear" w:color="auto" w:fill="FFFFFF"/>
          </w:tcPr>
          <w:p w14:paraId="56E5482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3.5000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350E069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.53452</w:t>
            </w:r>
          </w:p>
        </w:tc>
        <w:tc>
          <w:tcPr>
            <w:tcW w:w="1040" w:type="dxa"/>
            <w:tcBorders>
              <w:top w:val="single" w:sz="8" w:space="0" w:color="AEAEAE"/>
              <w:left w:val="single" w:sz="8" w:space="0" w:color="E0E0E0"/>
              <w:bottom w:val="single" w:sz="8" w:space="0" w:color="AEAEAE"/>
              <w:right w:val="nil"/>
            </w:tcBorders>
            <w:shd w:val="clear" w:color="auto" w:fill="FFFFFF"/>
          </w:tcPr>
          <w:p w14:paraId="761FA37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42C896D1"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23C8764A"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Point-of-care diagnostics that can detect and confirm cases immediately will reduce the risk of missed or misdiagnosed cases. </w:t>
            </w:r>
          </w:p>
        </w:tc>
        <w:tc>
          <w:tcPr>
            <w:tcW w:w="1040" w:type="dxa"/>
            <w:tcBorders>
              <w:top w:val="single" w:sz="8" w:space="0" w:color="AEAEAE"/>
              <w:left w:val="nil"/>
              <w:bottom w:val="single" w:sz="8" w:space="0" w:color="AEAEAE"/>
              <w:right w:val="single" w:sz="8" w:space="0" w:color="E0E0E0"/>
            </w:tcBorders>
            <w:shd w:val="clear" w:color="auto" w:fill="FFFFFF"/>
          </w:tcPr>
          <w:p w14:paraId="5C6EA8E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3.3750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1C51C23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.74402</w:t>
            </w:r>
          </w:p>
        </w:tc>
        <w:tc>
          <w:tcPr>
            <w:tcW w:w="1040" w:type="dxa"/>
            <w:tcBorders>
              <w:top w:val="single" w:sz="8" w:space="0" w:color="AEAEAE"/>
              <w:left w:val="single" w:sz="8" w:space="0" w:color="E0E0E0"/>
              <w:bottom w:val="single" w:sz="8" w:space="0" w:color="AEAEAE"/>
              <w:right w:val="nil"/>
            </w:tcBorders>
            <w:shd w:val="clear" w:color="auto" w:fill="FFFFFF"/>
          </w:tcPr>
          <w:p w14:paraId="07938E5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44368EDE"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244EA96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quantification of egg excretion helps to assess the transmission potential of populations living in endemic areas. </w:t>
            </w:r>
          </w:p>
        </w:tc>
        <w:tc>
          <w:tcPr>
            <w:tcW w:w="1040" w:type="dxa"/>
            <w:tcBorders>
              <w:top w:val="single" w:sz="8" w:space="0" w:color="AEAEAE"/>
              <w:left w:val="nil"/>
              <w:bottom w:val="single" w:sz="8" w:space="0" w:color="AEAEAE"/>
              <w:right w:val="single" w:sz="8" w:space="0" w:color="E0E0E0"/>
            </w:tcBorders>
            <w:shd w:val="clear" w:color="auto" w:fill="FFFFFF"/>
          </w:tcPr>
          <w:p w14:paraId="78C5368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40C97A5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0C661B6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2C749B01"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7C13C0EC"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Schistosomiasis control programs should target school-aged children only.  </w:t>
            </w:r>
          </w:p>
        </w:tc>
        <w:tc>
          <w:tcPr>
            <w:tcW w:w="1040" w:type="dxa"/>
            <w:tcBorders>
              <w:top w:val="single" w:sz="8" w:space="0" w:color="AEAEAE"/>
              <w:left w:val="nil"/>
              <w:bottom w:val="single" w:sz="8" w:space="0" w:color="AEAEAE"/>
              <w:right w:val="single" w:sz="8" w:space="0" w:color="E0E0E0"/>
            </w:tcBorders>
            <w:shd w:val="clear" w:color="auto" w:fill="FFFFFF"/>
          </w:tcPr>
          <w:p w14:paraId="1CDD1B9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3.6250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697935D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.51755</w:t>
            </w:r>
          </w:p>
        </w:tc>
        <w:tc>
          <w:tcPr>
            <w:tcW w:w="1040" w:type="dxa"/>
            <w:tcBorders>
              <w:top w:val="single" w:sz="8" w:space="0" w:color="AEAEAE"/>
              <w:left w:val="single" w:sz="8" w:space="0" w:color="E0E0E0"/>
              <w:bottom w:val="single" w:sz="8" w:space="0" w:color="AEAEAE"/>
              <w:right w:val="nil"/>
            </w:tcBorders>
            <w:shd w:val="clear" w:color="auto" w:fill="FFFFFF"/>
          </w:tcPr>
          <w:p w14:paraId="6A146BB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2B93045F"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106B3B33"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Due to the low level of education and lack of training among community health workers, incorrect treatment is often prescribed.</w:t>
            </w:r>
          </w:p>
        </w:tc>
        <w:tc>
          <w:tcPr>
            <w:tcW w:w="1040" w:type="dxa"/>
            <w:tcBorders>
              <w:top w:val="single" w:sz="8" w:space="0" w:color="AEAEAE"/>
              <w:left w:val="nil"/>
              <w:bottom w:val="single" w:sz="8" w:space="0" w:color="AEAEAE"/>
              <w:right w:val="single" w:sz="8" w:space="0" w:color="E0E0E0"/>
            </w:tcBorders>
            <w:shd w:val="clear" w:color="auto" w:fill="FFFFFF"/>
          </w:tcPr>
          <w:p w14:paraId="7CCAD21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3.6250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0BEAAFE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.51755</w:t>
            </w:r>
          </w:p>
        </w:tc>
        <w:tc>
          <w:tcPr>
            <w:tcW w:w="1040" w:type="dxa"/>
            <w:tcBorders>
              <w:top w:val="single" w:sz="8" w:space="0" w:color="AEAEAE"/>
              <w:left w:val="single" w:sz="8" w:space="0" w:color="E0E0E0"/>
              <w:bottom w:val="single" w:sz="8" w:space="0" w:color="AEAEAE"/>
              <w:right w:val="nil"/>
            </w:tcBorders>
            <w:shd w:val="clear" w:color="auto" w:fill="FFFFFF"/>
          </w:tcPr>
          <w:p w14:paraId="456AC1A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5BB21E71"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421B83E8"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Presenting data on the severity of schistosomiasis infection of specific locations will guide the development of strategies for effective case management and control elimination. </w:t>
            </w:r>
          </w:p>
        </w:tc>
        <w:tc>
          <w:tcPr>
            <w:tcW w:w="1040" w:type="dxa"/>
            <w:tcBorders>
              <w:top w:val="single" w:sz="8" w:space="0" w:color="AEAEAE"/>
              <w:left w:val="nil"/>
              <w:bottom w:val="single" w:sz="8" w:space="0" w:color="AEAEAE"/>
              <w:right w:val="single" w:sz="8" w:space="0" w:color="E0E0E0"/>
            </w:tcBorders>
            <w:shd w:val="clear" w:color="auto" w:fill="FFFFFF"/>
          </w:tcPr>
          <w:p w14:paraId="34A03B7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02170CF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49584DE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761FE804"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5B46BF5F"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Passive case detection, based on people’s self-reporting, has been considered a less expensive strategy for the control of schistosomiasis.</w:t>
            </w:r>
          </w:p>
        </w:tc>
        <w:tc>
          <w:tcPr>
            <w:tcW w:w="1040" w:type="dxa"/>
            <w:tcBorders>
              <w:top w:val="single" w:sz="8" w:space="0" w:color="AEAEAE"/>
              <w:left w:val="nil"/>
              <w:bottom w:val="single" w:sz="8" w:space="0" w:color="AEAEAE"/>
              <w:right w:val="single" w:sz="8" w:space="0" w:color="E0E0E0"/>
            </w:tcBorders>
            <w:shd w:val="clear" w:color="auto" w:fill="FFFFFF"/>
          </w:tcPr>
          <w:p w14:paraId="4428960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641131D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02B1B2A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72F9510B"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4114CD81"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Prevalence and intensity of infection is often higher among children than among adults. </w:t>
            </w:r>
          </w:p>
        </w:tc>
        <w:tc>
          <w:tcPr>
            <w:tcW w:w="1040" w:type="dxa"/>
            <w:tcBorders>
              <w:top w:val="single" w:sz="8" w:space="0" w:color="AEAEAE"/>
              <w:left w:val="nil"/>
              <w:bottom w:val="single" w:sz="8" w:space="0" w:color="AEAEAE"/>
              <w:right w:val="single" w:sz="8" w:space="0" w:color="E0E0E0"/>
            </w:tcBorders>
            <w:shd w:val="clear" w:color="auto" w:fill="FFFFFF"/>
          </w:tcPr>
          <w:p w14:paraId="561C959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21A2D55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7EE003A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65E0E091"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61A70D81"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Schistosomiasis diagnosis should be done closest to the community as it reduces the time to carry samples back to the laboratory.</w:t>
            </w:r>
          </w:p>
        </w:tc>
        <w:tc>
          <w:tcPr>
            <w:tcW w:w="1040" w:type="dxa"/>
            <w:tcBorders>
              <w:top w:val="single" w:sz="8" w:space="0" w:color="AEAEAE"/>
              <w:left w:val="nil"/>
              <w:bottom w:val="single" w:sz="8" w:space="0" w:color="AEAEAE"/>
              <w:right w:val="single" w:sz="8" w:space="0" w:color="E0E0E0"/>
            </w:tcBorders>
            <w:shd w:val="clear" w:color="auto" w:fill="FFFFFF"/>
          </w:tcPr>
          <w:p w14:paraId="60BDE71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7057B71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70180E1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66AD4885"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7F1409A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 xml:space="preserve">Diagnostic and treatment campaigns should target school-age children, </w:t>
            </w:r>
            <w:proofErr w:type="gramStart"/>
            <w:r>
              <w:rPr>
                <w:rFonts w:ascii="Arial" w:hAnsi="Arial" w:cs="Arial"/>
                <w:color w:val="264A60"/>
                <w:sz w:val="18"/>
                <w:szCs w:val="18"/>
              </w:rPr>
              <w:t>adolescents</w:t>
            </w:r>
            <w:proofErr w:type="gramEnd"/>
            <w:r>
              <w:rPr>
                <w:rFonts w:ascii="Arial" w:hAnsi="Arial" w:cs="Arial"/>
                <w:color w:val="264A60"/>
                <w:sz w:val="18"/>
                <w:szCs w:val="18"/>
              </w:rPr>
              <w:t xml:space="preserve"> and those whose occupations involve contact with infectious water (</w:t>
            </w:r>
            <w:proofErr w:type="spellStart"/>
            <w:r>
              <w:rPr>
                <w:rFonts w:ascii="Arial" w:hAnsi="Arial" w:cs="Arial"/>
                <w:color w:val="264A60"/>
                <w:sz w:val="18"/>
                <w:szCs w:val="18"/>
              </w:rPr>
              <w:t>e.g</w:t>
            </w:r>
            <w:proofErr w:type="spellEnd"/>
            <w:r>
              <w:rPr>
                <w:rFonts w:ascii="Arial" w:hAnsi="Arial" w:cs="Arial"/>
                <w:color w:val="264A60"/>
                <w:sz w:val="18"/>
                <w:szCs w:val="18"/>
              </w:rPr>
              <w:t xml:space="preserve"> fishing, farming, irrigation, and domestic tasks in water).</w:t>
            </w:r>
          </w:p>
        </w:tc>
        <w:tc>
          <w:tcPr>
            <w:tcW w:w="1040" w:type="dxa"/>
            <w:tcBorders>
              <w:top w:val="single" w:sz="8" w:space="0" w:color="AEAEAE"/>
              <w:left w:val="nil"/>
              <w:bottom w:val="single" w:sz="8" w:space="0" w:color="AEAEAE"/>
              <w:right w:val="single" w:sz="8" w:space="0" w:color="E0E0E0"/>
            </w:tcBorders>
            <w:shd w:val="clear" w:color="auto" w:fill="FFFFFF"/>
          </w:tcPr>
          <w:p w14:paraId="3EC2D92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5411A1A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43747B5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5CD65731"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20C3F6D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Simple, rapid point-of-care (POC) tests should be used in primary health care settings where patients often travel long distances to access healthcare facilities.</w:t>
            </w:r>
          </w:p>
        </w:tc>
        <w:tc>
          <w:tcPr>
            <w:tcW w:w="1040" w:type="dxa"/>
            <w:tcBorders>
              <w:top w:val="single" w:sz="8" w:space="0" w:color="AEAEAE"/>
              <w:left w:val="nil"/>
              <w:bottom w:val="single" w:sz="8" w:space="0" w:color="AEAEAE"/>
              <w:right w:val="single" w:sz="8" w:space="0" w:color="E0E0E0"/>
            </w:tcBorders>
            <w:shd w:val="clear" w:color="auto" w:fill="FFFFFF"/>
          </w:tcPr>
          <w:p w14:paraId="18E0D4B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3.6250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044C748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.51755</w:t>
            </w:r>
          </w:p>
        </w:tc>
        <w:tc>
          <w:tcPr>
            <w:tcW w:w="1040" w:type="dxa"/>
            <w:tcBorders>
              <w:top w:val="single" w:sz="8" w:space="0" w:color="AEAEAE"/>
              <w:left w:val="single" w:sz="8" w:space="0" w:color="E0E0E0"/>
              <w:bottom w:val="single" w:sz="8" w:space="0" w:color="AEAEAE"/>
              <w:right w:val="nil"/>
            </w:tcBorders>
            <w:shd w:val="clear" w:color="auto" w:fill="FFFFFF"/>
          </w:tcPr>
          <w:p w14:paraId="04200E6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53847A05"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25DBECB6"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 xml:space="preserve">Diagnostic devices should be deployed in primary health care </w:t>
            </w:r>
            <w:proofErr w:type="spellStart"/>
            <w:r>
              <w:rPr>
                <w:rFonts w:ascii="Arial" w:hAnsi="Arial" w:cs="Arial"/>
                <w:color w:val="264A60"/>
                <w:sz w:val="18"/>
                <w:szCs w:val="18"/>
              </w:rPr>
              <w:t>centres</w:t>
            </w:r>
            <w:proofErr w:type="spellEnd"/>
            <w:r>
              <w:rPr>
                <w:rFonts w:ascii="Arial" w:hAnsi="Arial" w:cs="Arial"/>
                <w:color w:val="264A60"/>
                <w:sz w:val="18"/>
                <w:szCs w:val="18"/>
              </w:rPr>
              <w:t xml:space="preserve">, </w:t>
            </w:r>
            <w:proofErr w:type="gramStart"/>
            <w:r>
              <w:rPr>
                <w:rFonts w:ascii="Arial" w:hAnsi="Arial" w:cs="Arial"/>
                <w:color w:val="264A60"/>
                <w:sz w:val="18"/>
                <w:szCs w:val="18"/>
              </w:rPr>
              <w:t>clinics</w:t>
            </w:r>
            <w:proofErr w:type="gramEnd"/>
            <w:r>
              <w:rPr>
                <w:rFonts w:ascii="Arial" w:hAnsi="Arial" w:cs="Arial"/>
                <w:color w:val="264A60"/>
                <w:sz w:val="18"/>
                <w:szCs w:val="18"/>
              </w:rPr>
              <w:t xml:space="preserve"> and health posts since they are the most lacking in equipment.</w:t>
            </w:r>
          </w:p>
        </w:tc>
        <w:tc>
          <w:tcPr>
            <w:tcW w:w="1040" w:type="dxa"/>
            <w:tcBorders>
              <w:top w:val="single" w:sz="8" w:space="0" w:color="AEAEAE"/>
              <w:left w:val="nil"/>
              <w:bottom w:val="single" w:sz="8" w:space="0" w:color="AEAEAE"/>
              <w:right w:val="single" w:sz="8" w:space="0" w:color="E0E0E0"/>
            </w:tcBorders>
            <w:shd w:val="clear" w:color="auto" w:fill="FFFFFF"/>
          </w:tcPr>
          <w:p w14:paraId="0114C9E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159256D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2A1A719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11237245"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1C49F0F1"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Testing of urine samples for schistosomiasis with school-based surveys should be done at the school location.</w:t>
            </w:r>
          </w:p>
        </w:tc>
        <w:tc>
          <w:tcPr>
            <w:tcW w:w="1040" w:type="dxa"/>
            <w:tcBorders>
              <w:top w:val="single" w:sz="8" w:space="0" w:color="AEAEAE"/>
              <w:left w:val="nil"/>
              <w:bottom w:val="single" w:sz="8" w:space="0" w:color="AEAEAE"/>
              <w:right w:val="single" w:sz="8" w:space="0" w:color="E0E0E0"/>
            </w:tcBorders>
            <w:shd w:val="clear" w:color="auto" w:fill="FFFFFF"/>
          </w:tcPr>
          <w:p w14:paraId="5BAD048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1794552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3092F73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3C338253"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17E380C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It is convenient to treat patients for schistosomiasis infection without a confirmed diagnosis due to the delay in receiving test results from referral hospitals. </w:t>
            </w:r>
          </w:p>
        </w:tc>
        <w:tc>
          <w:tcPr>
            <w:tcW w:w="1040" w:type="dxa"/>
            <w:tcBorders>
              <w:top w:val="single" w:sz="8" w:space="0" w:color="AEAEAE"/>
              <w:left w:val="nil"/>
              <w:bottom w:val="single" w:sz="8" w:space="0" w:color="AEAEAE"/>
              <w:right w:val="single" w:sz="8" w:space="0" w:color="E0E0E0"/>
            </w:tcBorders>
            <w:shd w:val="clear" w:color="auto" w:fill="FFFFFF"/>
          </w:tcPr>
          <w:p w14:paraId="0DCF551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3.5000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6600193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.53452</w:t>
            </w:r>
          </w:p>
        </w:tc>
        <w:tc>
          <w:tcPr>
            <w:tcW w:w="1040" w:type="dxa"/>
            <w:tcBorders>
              <w:top w:val="single" w:sz="8" w:space="0" w:color="AEAEAE"/>
              <w:left w:val="single" w:sz="8" w:space="0" w:color="E0E0E0"/>
              <w:bottom w:val="single" w:sz="8" w:space="0" w:color="AEAEAE"/>
              <w:right w:val="nil"/>
            </w:tcBorders>
            <w:shd w:val="clear" w:color="auto" w:fill="FFFFFF"/>
          </w:tcPr>
          <w:p w14:paraId="2CD32B5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178FD5EA"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1F1B8771"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Schistosomiasis elimination calls for developing novel diagnostic tools with higher sensitivity and specificity than microscopes.</w:t>
            </w:r>
          </w:p>
        </w:tc>
        <w:tc>
          <w:tcPr>
            <w:tcW w:w="1040" w:type="dxa"/>
            <w:tcBorders>
              <w:top w:val="single" w:sz="8" w:space="0" w:color="AEAEAE"/>
              <w:left w:val="nil"/>
              <w:bottom w:val="single" w:sz="8" w:space="0" w:color="AEAEAE"/>
              <w:right w:val="single" w:sz="8" w:space="0" w:color="E0E0E0"/>
            </w:tcBorders>
            <w:shd w:val="clear" w:color="auto" w:fill="FFFFFF"/>
          </w:tcPr>
          <w:p w14:paraId="7E27B2F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3.6250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540ABC4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.74402</w:t>
            </w:r>
          </w:p>
        </w:tc>
        <w:tc>
          <w:tcPr>
            <w:tcW w:w="1040" w:type="dxa"/>
            <w:tcBorders>
              <w:top w:val="single" w:sz="8" w:space="0" w:color="AEAEAE"/>
              <w:left w:val="single" w:sz="8" w:space="0" w:color="E0E0E0"/>
              <w:bottom w:val="single" w:sz="8" w:space="0" w:color="AEAEAE"/>
              <w:right w:val="nil"/>
            </w:tcBorders>
            <w:shd w:val="clear" w:color="auto" w:fill="FFFFFF"/>
          </w:tcPr>
          <w:p w14:paraId="3AE5A8F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59EA15B9"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040E1EBE"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 for schistosomiasis with minimal to no sample preparation is ideal. </w:t>
            </w:r>
          </w:p>
        </w:tc>
        <w:tc>
          <w:tcPr>
            <w:tcW w:w="1040" w:type="dxa"/>
            <w:tcBorders>
              <w:top w:val="single" w:sz="8" w:space="0" w:color="AEAEAE"/>
              <w:left w:val="nil"/>
              <w:bottom w:val="single" w:sz="8" w:space="0" w:color="AEAEAE"/>
              <w:right w:val="single" w:sz="8" w:space="0" w:color="E0E0E0"/>
            </w:tcBorders>
            <w:shd w:val="clear" w:color="auto" w:fill="FFFFFF"/>
          </w:tcPr>
          <w:p w14:paraId="2CBE235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3.6250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155F4D1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.74402</w:t>
            </w:r>
          </w:p>
        </w:tc>
        <w:tc>
          <w:tcPr>
            <w:tcW w:w="1040" w:type="dxa"/>
            <w:tcBorders>
              <w:top w:val="single" w:sz="8" w:space="0" w:color="AEAEAE"/>
              <w:left w:val="single" w:sz="8" w:space="0" w:color="E0E0E0"/>
              <w:bottom w:val="single" w:sz="8" w:space="0" w:color="AEAEAE"/>
              <w:right w:val="nil"/>
            </w:tcBorders>
            <w:shd w:val="clear" w:color="auto" w:fill="FFFFFF"/>
          </w:tcPr>
          <w:p w14:paraId="041CA4C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49565F6F"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0450333A"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diagnostic device should quantify eggs to provide an estimation of the number of people that have been exposed to schistosomiasis in a population. </w:t>
            </w:r>
          </w:p>
        </w:tc>
        <w:tc>
          <w:tcPr>
            <w:tcW w:w="1040" w:type="dxa"/>
            <w:tcBorders>
              <w:top w:val="single" w:sz="8" w:space="0" w:color="AEAEAE"/>
              <w:left w:val="nil"/>
              <w:bottom w:val="single" w:sz="8" w:space="0" w:color="AEAEAE"/>
              <w:right w:val="single" w:sz="8" w:space="0" w:color="E0E0E0"/>
            </w:tcBorders>
            <w:shd w:val="clear" w:color="auto" w:fill="FFFFFF"/>
          </w:tcPr>
          <w:p w14:paraId="13C9E37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4327B98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66042D9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4F41154E"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11981425"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Devices should be easy to use by medical personnel and health workers such as Community Health Extension Workers (CHEWS), Community Health Officers (CHO), Laboratory scientists to detect and diagnose schistosomiasis infected patients.</w:t>
            </w:r>
          </w:p>
        </w:tc>
        <w:tc>
          <w:tcPr>
            <w:tcW w:w="1040" w:type="dxa"/>
            <w:tcBorders>
              <w:top w:val="single" w:sz="8" w:space="0" w:color="AEAEAE"/>
              <w:left w:val="nil"/>
              <w:bottom w:val="single" w:sz="8" w:space="0" w:color="AEAEAE"/>
              <w:right w:val="single" w:sz="8" w:space="0" w:color="E0E0E0"/>
            </w:tcBorders>
            <w:shd w:val="clear" w:color="auto" w:fill="FFFFFF"/>
          </w:tcPr>
          <w:p w14:paraId="12499BB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2CE7B83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5093C03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6D8C814C"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0EDB34B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Patient samples should be processed in batches to get a faster turnaround time and increase the efficiency of sample processing during mass campaigns or sensitization meetings. </w:t>
            </w:r>
          </w:p>
        </w:tc>
        <w:tc>
          <w:tcPr>
            <w:tcW w:w="1040" w:type="dxa"/>
            <w:tcBorders>
              <w:top w:val="single" w:sz="8" w:space="0" w:color="AEAEAE"/>
              <w:left w:val="nil"/>
              <w:bottom w:val="single" w:sz="8" w:space="0" w:color="AEAEAE"/>
              <w:right w:val="single" w:sz="8" w:space="0" w:color="E0E0E0"/>
            </w:tcBorders>
            <w:shd w:val="clear" w:color="auto" w:fill="FFFFFF"/>
          </w:tcPr>
          <w:p w14:paraId="0A813E9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1B4B345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2F23053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1FCAE23B"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42492AC8"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 xml:space="preserve">Ideal diagnostic approaches should allow the concurrent detection of several pathogens in different biological samples such as urine, </w:t>
            </w:r>
            <w:proofErr w:type="gramStart"/>
            <w:r>
              <w:rPr>
                <w:rFonts w:ascii="Arial" w:hAnsi="Arial" w:cs="Arial"/>
                <w:color w:val="264A60"/>
                <w:sz w:val="18"/>
                <w:szCs w:val="18"/>
              </w:rPr>
              <w:t>blood</w:t>
            </w:r>
            <w:proofErr w:type="gramEnd"/>
            <w:r>
              <w:rPr>
                <w:rFonts w:ascii="Arial" w:hAnsi="Arial" w:cs="Arial"/>
                <w:color w:val="264A60"/>
                <w:sz w:val="18"/>
                <w:szCs w:val="18"/>
              </w:rPr>
              <w:t xml:space="preserve"> and stool.</w:t>
            </w:r>
          </w:p>
        </w:tc>
        <w:tc>
          <w:tcPr>
            <w:tcW w:w="1040" w:type="dxa"/>
            <w:tcBorders>
              <w:top w:val="single" w:sz="8" w:space="0" w:color="AEAEAE"/>
              <w:left w:val="nil"/>
              <w:bottom w:val="single" w:sz="8" w:space="0" w:color="AEAEAE"/>
              <w:right w:val="single" w:sz="8" w:space="0" w:color="E0E0E0"/>
            </w:tcBorders>
            <w:shd w:val="clear" w:color="auto" w:fill="FFFFFF"/>
          </w:tcPr>
          <w:p w14:paraId="0BFB235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3C87443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2C504DF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293E8C44"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4555B671"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devices should be sensitive enough for detecting very light schistosomiasis infections. </w:t>
            </w:r>
          </w:p>
        </w:tc>
        <w:tc>
          <w:tcPr>
            <w:tcW w:w="1040" w:type="dxa"/>
            <w:tcBorders>
              <w:top w:val="single" w:sz="8" w:space="0" w:color="AEAEAE"/>
              <w:left w:val="nil"/>
              <w:bottom w:val="single" w:sz="8" w:space="0" w:color="AEAEAE"/>
              <w:right w:val="single" w:sz="8" w:space="0" w:color="E0E0E0"/>
            </w:tcBorders>
            <w:shd w:val="clear" w:color="auto" w:fill="FFFFFF"/>
          </w:tcPr>
          <w:p w14:paraId="0444F20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3.3750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6406D73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.74402</w:t>
            </w:r>
          </w:p>
        </w:tc>
        <w:tc>
          <w:tcPr>
            <w:tcW w:w="1040" w:type="dxa"/>
            <w:tcBorders>
              <w:top w:val="single" w:sz="8" w:space="0" w:color="AEAEAE"/>
              <w:left w:val="single" w:sz="8" w:space="0" w:color="E0E0E0"/>
              <w:bottom w:val="single" w:sz="8" w:space="0" w:color="AEAEAE"/>
              <w:right w:val="nil"/>
            </w:tcBorders>
            <w:shd w:val="clear" w:color="auto" w:fill="FFFFFF"/>
          </w:tcPr>
          <w:p w14:paraId="757BCB9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5626F10F"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5F97E4E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devices should have their own reliable power sources due to the unstable power connectivity in rural and distant communities. </w:t>
            </w:r>
          </w:p>
        </w:tc>
        <w:tc>
          <w:tcPr>
            <w:tcW w:w="1040" w:type="dxa"/>
            <w:tcBorders>
              <w:top w:val="single" w:sz="8" w:space="0" w:color="AEAEAE"/>
              <w:left w:val="nil"/>
              <w:bottom w:val="single" w:sz="8" w:space="0" w:color="AEAEAE"/>
              <w:right w:val="single" w:sz="8" w:space="0" w:color="E0E0E0"/>
            </w:tcBorders>
            <w:shd w:val="clear" w:color="auto" w:fill="FFFFFF"/>
          </w:tcPr>
          <w:p w14:paraId="6134F70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3.3750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47F5156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.74402</w:t>
            </w:r>
          </w:p>
        </w:tc>
        <w:tc>
          <w:tcPr>
            <w:tcW w:w="1040" w:type="dxa"/>
            <w:tcBorders>
              <w:top w:val="single" w:sz="8" w:space="0" w:color="AEAEAE"/>
              <w:left w:val="single" w:sz="8" w:space="0" w:color="E0E0E0"/>
              <w:bottom w:val="single" w:sz="8" w:space="0" w:color="AEAEAE"/>
              <w:right w:val="nil"/>
            </w:tcBorders>
            <w:shd w:val="clear" w:color="auto" w:fill="FFFFFF"/>
          </w:tcPr>
          <w:p w14:paraId="20436FD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3A81DC17"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2EFAB7BF"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best diagnostic devices should be easy to transport safely in cars, on motorbikes, and bicycles to remote locations.  </w:t>
            </w:r>
          </w:p>
        </w:tc>
        <w:tc>
          <w:tcPr>
            <w:tcW w:w="1040" w:type="dxa"/>
            <w:tcBorders>
              <w:top w:val="single" w:sz="8" w:space="0" w:color="AEAEAE"/>
              <w:left w:val="nil"/>
              <w:bottom w:val="single" w:sz="8" w:space="0" w:color="AEAEAE"/>
              <w:right w:val="single" w:sz="8" w:space="0" w:color="E0E0E0"/>
            </w:tcBorders>
            <w:shd w:val="clear" w:color="auto" w:fill="FFFFFF"/>
          </w:tcPr>
          <w:p w14:paraId="6367F86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3.6250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26B21F8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.74402</w:t>
            </w:r>
          </w:p>
        </w:tc>
        <w:tc>
          <w:tcPr>
            <w:tcW w:w="1040" w:type="dxa"/>
            <w:tcBorders>
              <w:top w:val="single" w:sz="8" w:space="0" w:color="AEAEAE"/>
              <w:left w:val="single" w:sz="8" w:space="0" w:color="E0E0E0"/>
              <w:bottom w:val="single" w:sz="8" w:space="0" w:color="AEAEAE"/>
              <w:right w:val="nil"/>
            </w:tcBorders>
            <w:shd w:val="clear" w:color="auto" w:fill="FFFFFF"/>
          </w:tcPr>
          <w:p w14:paraId="1A6F4A4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6AF89194"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22E524B7"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devices should be compact and portable so that it can be easily deployed in the community. </w:t>
            </w:r>
          </w:p>
        </w:tc>
        <w:tc>
          <w:tcPr>
            <w:tcW w:w="1040" w:type="dxa"/>
            <w:tcBorders>
              <w:top w:val="single" w:sz="8" w:space="0" w:color="AEAEAE"/>
              <w:left w:val="nil"/>
              <w:bottom w:val="single" w:sz="8" w:space="0" w:color="AEAEAE"/>
              <w:right w:val="single" w:sz="8" w:space="0" w:color="E0E0E0"/>
            </w:tcBorders>
            <w:shd w:val="clear" w:color="auto" w:fill="FFFFFF"/>
          </w:tcPr>
          <w:p w14:paraId="4BBE497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5E150A8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6842EFD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1E6B69E4"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5CF5BF9E"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devices/tests should identify and map out areas with a large spread of schistosomiasis and be able to trace the source of the disease. </w:t>
            </w:r>
          </w:p>
        </w:tc>
        <w:tc>
          <w:tcPr>
            <w:tcW w:w="1040" w:type="dxa"/>
            <w:tcBorders>
              <w:top w:val="single" w:sz="8" w:space="0" w:color="AEAEAE"/>
              <w:left w:val="nil"/>
              <w:bottom w:val="single" w:sz="8" w:space="0" w:color="AEAEAE"/>
              <w:right w:val="single" w:sz="8" w:space="0" w:color="E0E0E0"/>
            </w:tcBorders>
            <w:shd w:val="clear" w:color="auto" w:fill="FFFFFF"/>
          </w:tcPr>
          <w:p w14:paraId="5AC4FD1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522F573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7D32BC3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772FA1C8"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19CA167D"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Devices should be locally repaired and maintained by local technicians in case of breakdown.</w:t>
            </w:r>
          </w:p>
        </w:tc>
        <w:tc>
          <w:tcPr>
            <w:tcW w:w="1040" w:type="dxa"/>
            <w:tcBorders>
              <w:top w:val="single" w:sz="8" w:space="0" w:color="AEAEAE"/>
              <w:left w:val="nil"/>
              <w:bottom w:val="single" w:sz="8" w:space="0" w:color="AEAEAE"/>
              <w:right w:val="single" w:sz="8" w:space="0" w:color="E0E0E0"/>
            </w:tcBorders>
            <w:shd w:val="clear" w:color="auto" w:fill="FFFFFF"/>
          </w:tcPr>
          <w:p w14:paraId="78CD77E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7D7D9F1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574E701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4220286B"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795E7E06"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device should be easy to clean and disinfect to prevent re-contamination. </w:t>
            </w:r>
          </w:p>
        </w:tc>
        <w:tc>
          <w:tcPr>
            <w:tcW w:w="1040" w:type="dxa"/>
            <w:tcBorders>
              <w:top w:val="single" w:sz="8" w:space="0" w:color="AEAEAE"/>
              <w:left w:val="nil"/>
              <w:bottom w:val="single" w:sz="8" w:space="0" w:color="AEAEAE"/>
              <w:right w:val="single" w:sz="8" w:space="0" w:color="E0E0E0"/>
            </w:tcBorders>
            <w:shd w:val="clear" w:color="auto" w:fill="FFFFFF"/>
          </w:tcPr>
          <w:p w14:paraId="39159C7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0D2198C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5CEE6ED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08523DD8"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66BB6EAE"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cost per diagnostic test should be free (covered by the Government).</w:t>
            </w:r>
          </w:p>
        </w:tc>
        <w:tc>
          <w:tcPr>
            <w:tcW w:w="1040" w:type="dxa"/>
            <w:tcBorders>
              <w:top w:val="single" w:sz="8" w:space="0" w:color="AEAEAE"/>
              <w:left w:val="nil"/>
              <w:bottom w:val="single" w:sz="8" w:space="0" w:color="AEAEAE"/>
              <w:right w:val="single" w:sz="8" w:space="0" w:color="E0E0E0"/>
            </w:tcBorders>
            <w:shd w:val="clear" w:color="auto" w:fill="FFFFFF"/>
          </w:tcPr>
          <w:p w14:paraId="3F91F2E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5D219FF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6E031BE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2FD3B49D"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561B418A"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Cost per diagnostic test should be less than 1000 Naira (€2).</w:t>
            </w:r>
          </w:p>
        </w:tc>
        <w:tc>
          <w:tcPr>
            <w:tcW w:w="1040" w:type="dxa"/>
            <w:tcBorders>
              <w:top w:val="single" w:sz="8" w:space="0" w:color="AEAEAE"/>
              <w:left w:val="nil"/>
              <w:bottom w:val="single" w:sz="8" w:space="0" w:color="AEAEAE"/>
              <w:right w:val="single" w:sz="8" w:space="0" w:color="E0E0E0"/>
            </w:tcBorders>
            <w:shd w:val="clear" w:color="auto" w:fill="FFFFFF"/>
          </w:tcPr>
          <w:p w14:paraId="6EAE1C3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287CE54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5A74043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52F5B6B3"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67C4A8B3"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Mass drug administration campaigns should be accompanied by mass diagnostic and disease awareness campaigns. </w:t>
            </w:r>
          </w:p>
        </w:tc>
        <w:tc>
          <w:tcPr>
            <w:tcW w:w="1040" w:type="dxa"/>
            <w:tcBorders>
              <w:top w:val="single" w:sz="8" w:space="0" w:color="AEAEAE"/>
              <w:left w:val="nil"/>
              <w:bottom w:val="single" w:sz="8" w:space="0" w:color="AEAEAE"/>
              <w:right w:val="single" w:sz="8" w:space="0" w:color="E0E0E0"/>
            </w:tcBorders>
            <w:shd w:val="clear" w:color="auto" w:fill="FFFFFF"/>
          </w:tcPr>
          <w:p w14:paraId="7E88C7A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6060F9D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035E47D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7BF7E373"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376EDD73"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Data from diagnostic devices should be accessible to stakeholders (local government, DSNO, MOH, Researchers and NGOs) to enhance planning.</w:t>
            </w:r>
          </w:p>
        </w:tc>
        <w:tc>
          <w:tcPr>
            <w:tcW w:w="1040" w:type="dxa"/>
            <w:tcBorders>
              <w:top w:val="single" w:sz="8" w:space="0" w:color="AEAEAE"/>
              <w:left w:val="nil"/>
              <w:bottom w:val="single" w:sz="8" w:space="0" w:color="AEAEAE"/>
              <w:right w:val="single" w:sz="8" w:space="0" w:color="E0E0E0"/>
            </w:tcBorders>
            <w:shd w:val="clear" w:color="auto" w:fill="FFFFFF"/>
          </w:tcPr>
          <w:p w14:paraId="3332584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3.5000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2D70501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.53452</w:t>
            </w:r>
          </w:p>
        </w:tc>
        <w:tc>
          <w:tcPr>
            <w:tcW w:w="1040" w:type="dxa"/>
            <w:tcBorders>
              <w:top w:val="single" w:sz="8" w:space="0" w:color="AEAEAE"/>
              <w:left w:val="single" w:sz="8" w:space="0" w:color="E0E0E0"/>
              <w:bottom w:val="single" w:sz="8" w:space="0" w:color="AEAEAE"/>
              <w:right w:val="nil"/>
            </w:tcBorders>
            <w:shd w:val="clear" w:color="auto" w:fill="FFFFFF"/>
          </w:tcPr>
          <w:p w14:paraId="48BC543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05825347"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6FDD9D53"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New interventions should consider training the health care workers at the community level and the informal sector (PMVs and traditional medicine) to increase coverage to diagnostics.</w:t>
            </w:r>
          </w:p>
        </w:tc>
        <w:tc>
          <w:tcPr>
            <w:tcW w:w="1040" w:type="dxa"/>
            <w:tcBorders>
              <w:top w:val="single" w:sz="8" w:space="0" w:color="AEAEAE"/>
              <w:left w:val="nil"/>
              <w:bottom w:val="single" w:sz="8" w:space="0" w:color="AEAEAE"/>
              <w:right w:val="single" w:sz="8" w:space="0" w:color="E0E0E0"/>
            </w:tcBorders>
            <w:shd w:val="clear" w:color="auto" w:fill="FFFFFF"/>
          </w:tcPr>
          <w:p w14:paraId="23E95E6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4AD6985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259FFB8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2E9ACE40"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73C1725A"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tools for schistosomiasis should be deployed and used at the community level by PMVs and community mobilizers as they already serve as trusted stakeholders in the community.  </w:t>
            </w:r>
          </w:p>
        </w:tc>
        <w:tc>
          <w:tcPr>
            <w:tcW w:w="1040" w:type="dxa"/>
            <w:tcBorders>
              <w:top w:val="single" w:sz="8" w:space="0" w:color="AEAEAE"/>
              <w:left w:val="nil"/>
              <w:bottom w:val="single" w:sz="8" w:space="0" w:color="AEAEAE"/>
              <w:right w:val="single" w:sz="8" w:space="0" w:color="E0E0E0"/>
            </w:tcBorders>
            <w:shd w:val="clear" w:color="auto" w:fill="FFFFFF"/>
          </w:tcPr>
          <w:p w14:paraId="5F4CE34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23B8DD8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0616AA9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19D4A1B4" w14:textId="77777777">
        <w:tblPrEx>
          <w:tblCellMar>
            <w:top w:w="0" w:type="dxa"/>
            <w:bottom w:w="0" w:type="dxa"/>
          </w:tblCellMar>
        </w:tblPrEx>
        <w:trPr>
          <w:cantSplit/>
        </w:trPr>
        <w:tc>
          <w:tcPr>
            <w:tcW w:w="2485" w:type="dxa"/>
            <w:tcBorders>
              <w:top w:val="single" w:sz="8" w:space="0" w:color="AEAEAE"/>
              <w:left w:val="nil"/>
              <w:bottom w:val="single" w:sz="8" w:space="0" w:color="AEAEAE"/>
              <w:right w:val="nil"/>
            </w:tcBorders>
            <w:shd w:val="clear" w:color="auto" w:fill="E0E0E0"/>
          </w:tcPr>
          <w:p w14:paraId="03E748F7"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role of the village/community head is important in the acceptance of the new diagnostic device.</w:t>
            </w:r>
          </w:p>
        </w:tc>
        <w:tc>
          <w:tcPr>
            <w:tcW w:w="1040" w:type="dxa"/>
            <w:tcBorders>
              <w:top w:val="single" w:sz="8" w:space="0" w:color="AEAEAE"/>
              <w:left w:val="nil"/>
              <w:bottom w:val="single" w:sz="8" w:space="0" w:color="AEAEAE"/>
              <w:right w:val="single" w:sz="8" w:space="0" w:color="E0E0E0"/>
            </w:tcBorders>
            <w:shd w:val="clear" w:color="auto" w:fill="FFFFFF"/>
          </w:tcPr>
          <w:p w14:paraId="5AE6EBC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3.7500</w:t>
            </w:r>
          </w:p>
        </w:tc>
        <w:tc>
          <w:tcPr>
            <w:tcW w:w="1460" w:type="dxa"/>
            <w:tcBorders>
              <w:top w:val="single" w:sz="8" w:space="0" w:color="AEAEAE"/>
              <w:left w:val="single" w:sz="8" w:space="0" w:color="E0E0E0"/>
              <w:bottom w:val="single" w:sz="8" w:space="0" w:color="AEAEAE"/>
              <w:right w:val="single" w:sz="8" w:space="0" w:color="E0E0E0"/>
            </w:tcBorders>
            <w:shd w:val="clear" w:color="auto" w:fill="FFFFFF"/>
          </w:tcPr>
          <w:p w14:paraId="67F0B03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.46291</w:t>
            </w:r>
          </w:p>
        </w:tc>
        <w:tc>
          <w:tcPr>
            <w:tcW w:w="1040" w:type="dxa"/>
            <w:tcBorders>
              <w:top w:val="single" w:sz="8" w:space="0" w:color="AEAEAE"/>
              <w:left w:val="single" w:sz="8" w:space="0" w:color="E0E0E0"/>
              <w:bottom w:val="single" w:sz="8" w:space="0" w:color="AEAEAE"/>
              <w:right w:val="nil"/>
            </w:tcBorders>
            <w:shd w:val="clear" w:color="auto" w:fill="FFFFFF"/>
          </w:tcPr>
          <w:p w14:paraId="17A46C1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r w:rsidR="00134835" w14:paraId="66F5AACA" w14:textId="77777777">
        <w:tblPrEx>
          <w:tblCellMar>
            <w:top w:w="0" w:type="dxa"/>
            <w:bottom w:w="0" w:type="dxa"/>
          </w:tblCellMar>
        </w:tblPrEx>
        <w:trPr>
          <w:cantSplit/>
        </w:trPr>
        <w:tc>
          <w:tcPr>
            <w:tcW w:w="2485" w:type="dxa"/>
            <w:tcBorders>
              <w:top w:val="single" w:sz="8" w:space="0" w:color="AEAEAE"/>
              <w:left w:val="nil"/>
              <w:bottom w:val="single" w:sz="8" w:space="0" w:color="152935"/>
              <w:right w:val="nil"/>
            </w:tcBorders>
            <w:shd w:val="clear" w:color="auto" w:fill="E0E0E0"/>
          </w:tcPr>
          <w:p w14:paraId="0D4C31F6"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Patients with schistosomiasis should be tested before being treated.</w:t>
            </w:r>
          </w:p>
        </w:tc>
        <w:tc>
          <w:tcPr>
            <w:tcW w:w="1040" w:type="dxa"/>
            <w:tcBorders>
              <w:top w:val="single" w:sz="8" w:space="0" w:color="AEAEAE"/>
              <w:left w:val="nil"/>
              <w:bottom w:val="single" w:sz="8" w:space="0" w:color="152935"/>
              <w:right w:val="single" w:sz="8" w:space="0" w:color="E0E0E0"/>
            </w:tcBorders>
            <w:shd w:val="clear" w:color="auto" w:fill="FFFFFF"/>
          </w:tcPr>
          <w:p w14:paraId="3F256D5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3.6250</w:t>
            </w:r>
          </w:p>
        </w:tc>
        <w:tc>
          <w:tcPr>
            <w:tcW w:w="1460" w:type="dxa"/>
            <w:tcBorders>
              <w:top w:val="single" w:sz="8" w:space="0" w:color="AEAEAE"/>
              <w:left w:val="single" w:sz="8" w:space="0" w:color="E0E0E0"/>
              <w:bottom w:val="single" w:sz="8" w:space="0" w:color="152935"/>
              <w:right w:val="single" w:sz="8" w:space="0" w:color="E0E0E0"/>
            </w:tcBorders>
            <w:shd w:val="clear" w:color="auto" w:fill="FFFFFF"/>
          </w:tcPr>
          <w:p w14:paraId="19E0FE5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.51755</w:t>
            </w:r>
          </w:p>
        </w:tc>
        <w:tc>
          <w:tcPr>
            <w:tcW w:w="1040" w:type="dxa"/>
            <w:tcBorders>
              <w:top w:val="single" w:sz="8" w:space="0" w:color="AEAEAE"/>
              <w:left w:val="single" w:sz="8" w:space="0" w:color="E0E0E0"/>
              <w:bottom w:val="single" w:sz="8" w:space="0" w:color="152935"/>
              <w:right w:val="nil"/>
            </w:tcBorders>
            <w:shd w:val="clear" w:color="auto" w:fill="FFFFFF"/>
          </w:tcPr>
          <w:p w14:paraId="678B52D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w:t>
            </w:r>
          </w:p>
        </w:tc>
      </w:tr>
    </w:tbl>
    <w:p w14:paraId="79A5F96C" w14:textId="77777777" w:rsidR="00134835" w:rsidRDefault="00134835">
      <w:pPr>
        <w:spacing w:line="400" w:lineRule="atLeast"/>
        <w:rPr>
          <w:rFonts w:ascii="Times New Roman" w:hAnsi="Times New Roman" w:cs="Times New Roman"/>
          <w:color w:val="auto"/>
          <w:sz w:val="24"/>
          <w:szCs w:val="24"/>
        </w:rPr>
      </w:pPr>
    </w:p>
    <w:p w14:paraId="6F5E8F9B" w14:textId="77777777" w:rsidR="00134835" w:rsidRDefault="00134835">
      <w:pPr>
        <w:spacing w:line="400" w:lineRule="atLeast"/>
        <w:rPr>
          <w:rFonts w:ascii="Times New Roman" w:hAnsi="Times New Roman" w:cs="Times New Roman"/>
          <w:color w:val="auto"/>
          <w:sz w:val="24"/>
          <w:szCs w:val="24"/>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4"/>
        <w:gridCol w:w="224"/>
        <w:gridCol w:w="224"/>
        <w:gridCol w:w="224"/>
        <w:gridCol w:w="224"/>
        <w:gridCol w:w="224"/>
        <w:gridCol w:w="224"/>
        <w:gridCol w:w="224"/>
        <w:gridCol w:w="224"/>
        <w:gridCol w:w="224"/>
        <w:gridCol w:w="224"/>
        <w:gridCol w:w="224"/>
        <w:gridCol w:w="224"/>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gridCol w:w="225"/>
      </w:tblGrid>
      <w:tr w:rsidR="00134835" w14:paraId="45A63B27" w14:textId="77777777">
        <w:tblPrEx>
          <w:tblCellMar>
            <w:top w:w="0" w:type="dxa"/>
            <w:bottom w:w="0" w:type="dxa"/>
          </w:tblCellMar>
        </w:tblPrEx>
        <w:trPr>
          <w:cantSplit/>
        </w:trPr>
        <w:tc>
          <w:tcPr>
            <w:tcW w:w="9334" w:type="dxa"/>
            <w:gridSpan w:val="41"/>
            <w:tcBorders>
              <w:top w:val="nil"/>
              <w:left w:val="nil"/>
              <w:bottom w:val="nil"/>
              <w:right w:val="nil"/>
            </w:tcBorders>
            <w:shd w:val="clear" w:color="auto" w:fill="FFFFFF"/>
            <w:vAlign w:val="center"/>
          </w:tcPr>
          <w:p w14:paraId="19B81264" w14:textId="77777777" w:rsidR="00134835" w:rsidRDefault="00134835">
            <w:pPr>
              <w:spacing w:line="320" w:lineRule="atLeast"/>
              <w:ind w:left="60" w:right="60"/>
              <w:jc w:val="center"/>
              <w:rPr>
                <w:rFonts w:ascii="Arial" w:hAnsi="Arial" w:cs="Arial"/>
                <w:color w:val="010205"/>
                <w:sz w:val="22"/>
                <w:szCs w:val="22"/>
              </w:rPr>
            </w:pPr>
            <w:r>
              <w:rPr>
                <w:rFonts w:ascii="Arial" w:hAnsi="Arial" w:cs="Arial"/>
                <w:b/>
                <w:bCs/>
                <w:color w:val="010205"/>
                <w:sz w:val="22"/>
                <w:szCs w:val="22"/>
              </w:rPr>
              <w:t>Inter-Item Correlation Matrix</w:t>
            </w:r>
          </w:p>
        </w:tc>
      </w:tr>
      <w:tr w:rsidR="00134835" w14:paraId="65FEAD46" w14:textId="77777777">
        <w:tblPrEx>
          <w:tblCellMar>
            <w:top w:w="0" w:type="dxa"/>
            <w:bottom w:w="0" w:type="dxa"/>
          </w:tblCellMar>
        </w:tblPrEx>
        <w:trPr>
          <w:cantSplit/>
        </w:trPr>
        <w:tc>
          <w:tcPr>
            <w:tcW w:w="374" w:type="dxa"/>
            <w:tcBorders>
              <w:top w:val="nil"/>
              <w:left w:val="nil"/>
              <w:bottom w:val="single" w:sz="8" w:space="0" w:color="152935"/>
              <w:right w:val="nil"/>
            </w:tcBorders>
            <w:shd w:val="clear" w:color="auto" w:fill="FFFFFF"/>
            <w:vAlign w:val="bottom"/>
          </w:tcPr>
          <w:p w14:paraId="1538232F" w14:textId="77777777" w:rsidR="00134835" w:rsidRDefault="00134835">
            <w:pPr>
              <w:rPr>
                <w:rFonts w:ascii="Times New Roman" w:hAnsi="Times New Roman" w:cs="Times New Roman"/>
                <w:color w:val="auto"/>
                <w:sz w:val="24"/>
                <w:szCs w:val="24"/>
              </w:rPr>
            </w:pPr>
          </w:p>
        </w:tc>
        <w:tc>
          <w:tcPr>
            <w:tcW w:w="224" w:type="dxa"/>
            <w:tcBorders>
              <w:top w:val="nil"/>
              <w:left w:val="nil"/>
              <w:bottom w:val="single" w:sz="8" w:space="0" w:color="152935"/>
              <w:right w:val="single" w:sz="8" w:space="0" w:color="E0E0E0"/>
            </w:tcBorders>
            <w:shd w:val="clear" w:color="auto" w:fill="FFFFFF"/>
            <w:vAlign w:val="bottom"/>
          </w:tcPr>
          <w:p w14:paraId="25AA77A6"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Microscopy using a concentration technique is the recommended method to prove active schistosomiasis, despite its low sensitivity and need for expert users.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17BCF047"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Diagnosis should include the identification of Schistosoma parasites in both humans and water sources that may be contaminated.</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465A8685"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Mass screening and diagnosis should be carried out alongside mass drug administration with praziquantel.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19E77509"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 xml:space="preserve">Schistosomiasis surveillance enables </w:t>
            </w:r>
            <w:proofErr w:type="spellStart"/>
            <w:r>
              <w:rPr>
                <w:rFonts w:ascii="Arial" w:hAnsi="Arial" w:cs="Arial"/>
                <w:color w:val="264A60"/>
                <w:sz w:val="18"/>
                <w:szCs w:val="18"/>
              </w:rPr>
              <w:t>programme</w:t>
            </w:r>
            <w:proofErr w:type="spellEnd"/>
            <w:r>
              <w:rPr>
                <w:rFonts w:ascii="Arial" w:hAnsi="Arial" w:cs="Arial"/>
                <w:color w:val="264A60"/>
                <w:sz w:val="18"/>
                <w:szCs w:val="18"/>
              </w:rPr>
              <w:t xml:space="preserve"> managers to monitor the effectiveness of intervention strategies and identify which populations require continuing interventions.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5F819024"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The availability of Rapid Diagnostic Test (RDTs), which requires only minimal infrastructure, would improve diagnosis and surveillance simultaneously.</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0883A5ED"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Implementing an affordable and simple point-of-care (POC) diagnostics solution will reduce the financial burden of equipment and personnel at each health facility.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3D811757"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Point-of-care diagnostics that can detect and confirm cases immediately will reduce the risk of missed or misdiagnosed cases.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1C693ED2"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The quantification of egg excretion helps to assess the transmission potential of populations living in endemic areas.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0C9BCC71"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Schistosomiasis control programs should target school-aged children only.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4FFECFD6"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Due to the low level of education and lack of training among community health workers, incorrect treatment is often prescribed.</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7D7814D6"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Presenting data on the severity of schistosomiasis infection of specific locations will guide the development of strategies for effective case management and control elimination.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02C45C9E"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Passive case detection, based on people’s self-reporting, has been considered a less expensive strategy for the control of schistosomiasis.</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4221CB13"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Prevalence and intensity of infection is often higher among children than among adults.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25788228"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Schistosomiasis diagnosis should be done closest to the community as it reduces the time to carry samples back to the laboratory.</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1B25F261"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 xml:space="preserve">Diagnostic and treatment campaigns should target school-age children, </w:t>
            </w:r>
            <w:proofErr w:type="gramStart"/>
            <w:r>
              <w:rPr>
                <w:rFonts w:ascii="Arial" w:hAnsi="Arial" w:cs="Arial"/>
                <w:color w:val="264A60"/>
                <w:sz w:val="18"/>
                <w:szCs w:val="18"/>
              </w:rPr>
              <w:t>adolescents</w:t>
            </w:r>
            <w:proofErr w:type="gramEnd"/>
            <w:r>
              <w:rPr>
                <w:rFonts w:ascii="Arial" w:hAnsi="Arial" w:cs="Arial"/>
                <w:color w:val="264A60"/>
                <w:sz w:val="18"/>
                <w:szCs w:val="18"/>
              </w:rPr>
              <w:t xml:space="preserve"> and those whose occupations involve contact with infectious water (</w:t>
            </w:r>
            <w:proofErr w:type="spellStart"/>
            <w:r>
              <w:rPr>
                <w:rFonts w:ascii="Arial" w:hAnsi="Arial" w:cs="Arial"/>
                <w:color w:val="264A60"/>
                <w:sz w:val="18"/>
                <w:szCs w:val="18"/>
              </w:rPr>
              <w:t>e.g</w:t>
            </w:r>
            <w:proofErr w:type="spellEnd"/>
            <w:r>
              <w:rPr>
                <w:rFonts w:ascii="Arial" w:hAnsi="Arial" w:cs="Arial"/>
                <w:color w:val="264A60"/>
                <w:sz w:val="18"/>
                <w:szCs w:val="18"/>
              </w:rPr>
              <w:t xml:space="preserve"> fishing, farming, irrigation, and domestic tasks in water).</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19D02F69"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Simple, rapid point-of-care (POC) tests should be used in primary health care settings where patients often travel long distances to access healthcare facilities.</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62B77D26"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 xml:space="preserve">Diagnostic devices should be deployed in primary health care </w:t>
            </w:r>
            <w:proofErr w:type="spellStart"/>
            <w:r>
              <w:rPr>
                <w:rFonts w:ascii="Arial" w:hAnsi="Arial" w:cs="Arial"/>
                <w:color w:val="264A60"/>
                <w:sz w:val="18"/>
                <w:szCs w:val="18"/>
              </w:rPr>
              <w:t>centres</w:t>
            </w:r>
            <w:proofErr w:type="spellEnd"/>
            <w:r>
              <w:rPr>
                <w:rFonts w:ascii="Arial" w:hAnsi="Arial" w:cs="Arial"/>
                <w:color w:val="264A60"/>
                <w:sz w:val="18"/>
                <w:szCs w:val="18"/>
              </w:rPr>
              <w:t xml:space="preserve">, </w:t>
            </w:r>
            <w:proofErr w:type="gramStart"/>
            <w:r>
              <w:rPr>
                <w:rFonts w:ascii="Arial" w:hAnsi="Arial" w:cs="Arial"/>
                <w:color w:val="264A60"/>
                <w:sz w:val="18"/>
                <w:szCs w:val="18"/>
              </w:rPr>
              <w:t>clinics</w:t>
            </w:r>
            <w:proofErr w:type="gramEnd"/>
            <w:r>
              <w:rPr>
                <w:rFonts w:ascii="Arial" w:hAnsi="Arial" w:cs="Arial"/>
                <w:color w:val="264A60"/>
                <w:sz w:val="18"/>
                <w:szCs w:val="18"/>
              </w:rPr>
              <w:t xml:space="preserve"> and health posts since they are the most lacking in equipment.</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344908E0"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Testing of urine samples for schistosomiasis with school-based surveys should be done at the school location.</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70E64CB1"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It is convenient to treat patients for schistosomiasis infection without a confirmed diagnosis due to the delay in receiving test results from referral hospitals.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4E1921E7"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Schistosomiasis elimination calls for developing novel diagnostic tools with higher sensitivity and specificity than microscopes.</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353681A5"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Diagnostic device for schistosomiasis with minimal to no sample preparation is ideal.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071871E8"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The diagnostic device should quantify eggs to provide an estimation of the number of people that have been exposed to schistosomiasis in a population.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4FD69863"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Devices should be easy to use by medical personnel and health workers such as Community Health Extension Workers (CHEWS), Community Health Officers (CHO), Laboratory scientists to detect and diagnose schistosomiasis infected patients.</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76A0F643"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Patient samples should be processed in batches to get a faster turnaround time and increase the efficiency of sample processing during mass campaigns or sensitization meetings.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1814628D"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 xml:space="preserve">Ideal diagnostic approaches should allow the concurrent detection of several pathogens in different biological samples such as urine, </w:t>
            </w:r>
            <w:proofErr w:type="gramStart"/>
            <w:r>
              <w:rPr>
                <w:rFonts w:ascii="Arial" w:hAnsi="Arial" w:cs="Arial"/>
                <w:color w:val="264A60"/>
                <w:sz w:val="18"/>
                <w:szCs w:val="18"/>
              </w:rPr>
              <w:t>blood</w:t>
            </w:r>
            <w:proofErr w:type="gramEnd"/>
            <w:r>
              <w:rPr>
                <w:rFonts w:ascii="Arial" w:hAnsi="Arial" w:cs="Arial"/>
                <w:color w:val="264A60"/>
                <w:sz w:val="18"/>
                <w:szCs w:val="18"/>
              </w:rPr>
              <w:t xml:space="preserve"> and stool.</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61157896"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Diagnostic devices should be sensitive enough for detecting very light schistosomiasis infections.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0FC009A2"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Diagnostic devices should have their own reliable power sources due to the unstable power connectivity in rural and distant communities.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553E37FC"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The best diagnostic devices should be easy to transport safely in cars, on motorbikes, and bicycles to remote locations.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4EF697DC"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Diagnostic devices should be compact and portable so that it can be easily deployed in the community.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652CC08A"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Diagnostic devices/tests should identify and map out areas with a large spread of schistosomiasis and be able to trace the source of the disease.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00E36460"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Devices should be locally repaired and maintained by local technicians in case of breakdown.</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2E8E5C1E"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The device should be easy to clean and disinfect to prevent re-contamination.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2670A8F1"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The cost per diagnostic test should be free (covered by the Government).</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4B0DF3D0"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Cost per diagnostic test should be less than 1000 Naira (€2).</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714F54FA"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Mass drug administration campaigns should be accompanied by mass diagnostic and disease awareness campaigns. </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0B7BFE40"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Data from diagnostic devices should be accessible to stakeholders (local government, DSNO, MOH, Researchers and NGOs) to enhance planning.</w:t>
            </w:r>
          </w:p>
        </w:tc>
        <w:tc>
          <w:tcPr>
            <w:tcW w:w="224" w:type="dxa"/>
            <w:tcBorders>
              <w:top w:val="nil"/>
              <w:left w:val="single" w:sz="8" w:space="0" w:color="E0E0E0"/>
              <w:bottom w:val="single" w:sz="8" w:space="0" w:color="152935"/>
              <w:right w:val="single" w:sz="8" w:space="0" w:color="E0E0E0"/>
            </w:tcBorders>
            <w:shd w:val="clear" w:color="auto" w:fill="FFFFFF"/>
            <w:vAlign w:val="bottom"/>
          </w:tcPr>
          <w:p w14:paraId="2ED58171"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New interventions should consider training the health care workers at the community level and the informal sector (PMVs and traditional medicine) to increase coverage to diagnostics.</w:t>
            </w:r>
          </w:p>
        </w:tc>
        <w:tc>
          <w:tcPr>
            <w:tcW w:w="224" w:type="dxa"/>
            <w:tcBorders>
              <w:top w:val="nil"/>
              <w:left w:val="single" w:sz="8" w:space="0" w:color="E0E0E0"/>
              <w:bottom w:val="single" w:sz="8" w:space="0" w:color="152935"/>
              <w:right w:val="nil"/>
            </w:tcBorders>
            <w:shd w:val="clear" w:color="auto" w:fill="FFFFFF"/>
            <w:vAlign w:val="bottom"/>
          </w:tcPr>
          <w:p w14:paraId="4FD39BA0"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Diagnostic tools for schistosomiasis should be deployed and used at the community level by PMVs and community mobilizers as they already serve as trusted stakeholders in the community.  </w:t>
            </w:r>
          </w:p>
        </w:tc>
        <w:tc>
          <w:tcPr>
            <w:tcW w:w="224" w:type="dxa"/>
          </w:tcPr>
          <w:p w14:paraId="04061F39" w14:textId="77777777" w:rsidR="00134835" w:rsidRDefault="00134835">
            <w:pPr>
              <w:rPr>
                <w:rFonts w:ascii="Arial" w:hAnsi="Arial" w:cs="Arial"/>
                <w:color w:val="264A60"/>
                <w:sz w:val="18"/>
                <w:szCs w:val="18"/>
              </w:rPr>
            </w:pPr>
          </w:p>
        </w:tc>
        <w:tc>
          <w:tcPr>
            <w:tcW w:w="224" w:type="dxa"/>
          </w:tcPr>
          <w:p w14:paraId="79E875DE" w14:textId="77777777" w:rsidR="00134835" w:rsidRDefault="00134835">
            <w:pPr>
              <w:rPr>
                <w:rFonts w:ascii="Arial" w:hAnsi="Arial" w:cs="Arial"/>
                <w:color w:val="264A60"/>
                <w:sz w:val="18"/>
                <w:szCs w:val="18"/>
              </w:rPr>
            </w:pPr>
          </w:p>
        </w:tc>
      </w:tr>
      <w:tr w:rsidR="00134835" w14:paraId="26BB520D" w14:textId="77777777">
        <w:tblPrEx>
          <w:tblCellMar>
            <w:top w:w="0" w:type="dxa"/>
            <w:bottom w:w="0" w:type="dxa"/>
          </w:tblCellMar>
        </w:tblPrEx>
        <w:trPr>
          <w:cantSplit/>
        </w:trPr>
        <w:tc>
          <w:tcPr>
            <w:tcW w:w="374" w:type="dxa"/>
            <w:tcBorders>
              <w:top w:val="single" w:sz="8" w:space="0" w:color="152935"/>
              <w:left w:val="nil"/>
              <w:bottom w:val="single" w:sz="8" w:space="0" w:color="AEAEAE"/>
              <w:right w:val="nil"/>
            </w:tcBorders>
            <w:shd w:val="clear" w:color="auto" w:fill="E0E0E0"/>
          </w:tcPr>
          <w:p w14:paraId="764A385C"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Microscopy using a concentration technique is the recommended method to prove active schistosomiasis, despite its low sensitivity and need for expert users. </w:t>
            </w:r>
          </w:p>
        </w:tc>
        <w:tc>
          <w:tcPr>
            <w:tcW w:w="224" w:type="dxa"/>
            <w:tcBorders>
              <w:top w:val="single" w:sz="8" w:space="0" w:color="152935"/>
              <w:left w:val="nil"/>
              <w:bottom w:val="single" w:sz="8" w:space="0" w:color="AEAEAE"/>
              <w:right w:val="single" w:sz="8" w:space="0" w:color="E0E0E0"/>
            </w:tcBorders>
            <w:shd w:val="clear" w:color="auto" w:fill="FFFFFF"/>
          </w:tcPr>
          <w:p w14:paraId="18610AC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5DE7106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046CAA9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57D929A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41202B2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0A258E6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.180</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5DD4E79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.484</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4BC4CA4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57917B8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.788</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033DEE6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.788</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79EF838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74961FB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3E4BDDD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7F8A4EA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77F85CC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0E0CC8F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1B8670E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0FA5A76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61140CA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.180</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59376F7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3EBCE70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6FF8B2F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32F788E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5D4AC1A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17F514E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303033A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.484</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443A043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.484</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00C1034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07A6BAD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2259B47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666D756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103E317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3CFCB58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45CD4D0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7010832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4484037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.180</w:t>
            </w:r>
          </w:p>
        </w:tc>
        <w:tc>
          <w:tcPr>
            <w:tcW w:w="224" w:type="dxa"/>
            <w:tcBorders>
              <w:top w:val="single" w:sz="8" w:space="0" w:color="152935"/>
              <w:left w:val="single" w:sz="8" w:space="0" w:color="E0E0E0"/>
              <w:bottom w:val="single" w:sz="8" w:space="0" w:color="AEAEAE"/>
              <w:right w:val="single" w:sz="8" w:space="0" w:color="E0E0E0"/>
            </w:tcBorders>
            <w:shd w:val="clear" w:color="auto" w:fill="FFFFFF"/>
          </w:tcPr>
          <w:p w14:paraId="17861B7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152935"/>
              <w:left w:val="single" w:sz="8" w:space="0" w:color="E0E0E0"/>
              <w:bottom w:val="single" w:sz="8" w:space="0" w:color="AEAEAE"/>
              <w:right w:val="nil"/>
            </w:tcBorders>
            <w:shd w:val="clear" w:color="auto" w:fill="FFFFFF"/>
          </w:tcPr>
          <w:p w14:paraId="0ED95EC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Pr>
          <w:p w14:paraId="4415E65D" w14:textId="77777777" w:rsidR="00134835" w:rsidRDefault="00134835">
            <w:pPr>
              <w:rPr>
                <w:rFonts w:ascii="Arial" w:hAnsi="Arial" w:cs="Arial"/>
                <w:color w:val="010205"/>
                <w:sz w:val="18"/>
                <w:szCs w:val="18"/>
              </w:rPr>
            </w:pPr>
          </w:p>
        </w:tc>
        <w:tc>
          <w:tcPr>
            <w:tcW w:w="224" w:type="dxa"/>
          </w:tcPr>
          <w:p w14:paraId="1733511C" w14:textId="77777777" w:rsidR="00134835" w:rsidRDefault="00134835">
            <w:pPr>
              <w:rPr>
                <w:rFonts w:ascii="Arial" w:hAnsi="Arial" w:cs="Arial"/>
                <w:color w:val="010205"/>
                <w:sz w:val="18"/>
                <w:szCs w:val="18"/>
              </w:rPr>
            </w:pPr>
          </w:p>
        </w:tc>
      </w:tr>
      <w:tr w:rsidR="00134835" w14:paraId="6BE1693D"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7B477D0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Diagnosis should include the identification of Schistosoma parasites in both humans and water sources that may be contaminated.</w:t>
            </w:r>
          </w:p>
        </w:tc>
        <w:tc>
          <w:tcPr>
            <w:tcW w:w="224" w:type="dxa"/>
            <w:tcBorders>
              <w:top w:val="single" w:sz="8" w:space="0" w:color="AEAEAE"/>
              <w:left w:val="nil"/>
              <w:bottom w:val="single" w:sz="8" w:space="0" w:color="AEAEAE"/>
              <w:right w:val="single" w:sz="8" w:space="0" w:color="E0E0E0"/>
            </w:tcBorders>
            <w:shd w:val="clear" w:color="auto" w:fill="FFFFFF"/>
          </w:tcPr>
          <w:p w14:paraId="0093B01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CD7074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03FB72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761BEC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BE115A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07E84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66D25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A1538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0EA47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6C8EA3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4CEDAB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A8521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A618F5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BC4369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7058E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E10CD9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5AC3B5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B6CC9C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859CF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BE3F9D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3F375F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E01FAB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FC4B3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5DD9BC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1AECAC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9A552A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661039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2D3EC2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16AF3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C4D9DA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A648D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444D7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D5CE2D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F7626D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2BC174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4D632E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86C54B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3EF9AC5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0B548B1A" w14:textId="77777777" w:rsidR="00134835" w:rsidRDefault="00134835">
            <w:pPr>
              <w:rPr>
                <w:rFonts w:ascii="Arial" w:hAnsi="Arial" w:cs="Arial"/>
                <w:color w:val="010205"/>
                <w:sz w:val="18"/>
                <w:szCs w:val="18"/>
              </w:rPr>
            </w:pPr>
          </w:p>
        </w:tc>
        <w:tc>
          <w:tcPr>
            <w:tcW w:w="224" w:type="dxa"/>
          </w:tcPr>
          <w:p w14:paraId="45691898" w14:textId="77777777" w:rsidR="00134835" w:rsidRDefault="00134835">
            <w:pPr>
              <w:rPr>
                <w:rFonts w:ascii="Arial" w:hAnsi="Arial" w:cs="Arial"/>
                <w:color w:val="010205"/>
                <w:sz w:val="18"/>
                <w:szCs w:val="18"/>
              </w:rPr>
            </w:pPr>
          </w:p>
        </w:tc>
      </w:tr>
      <w:tr w:rsidR="00134835" w14:paraId="6AC3EEEE"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418F4A30"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Mass screening and diagnosis should be carried out alongside mass drug administration with praziquantel. </w:t>
            </w:r>
          </w:p>
        </w:tc>
        <w:tc>
          <w:tcPr>
            <w:tcW w:w="224" w:type="dxa"/>
            <w:tcBorders>
              <w:top w:val="single" w:sz="8" w:space="0" w:color="AEAEAE"/>
              <w:left w:val="nil"/>
              <w:bottom w:val="single" w:sz="8" w:space="0" w:color="AEAEAE"/>
              <w:right w:val="single" w:sz="8" w:space="0" w:color="E0E0E0"/>
            </w:tcBorders>
            <w:shd w:val="clear" w:color="auto" w:fill="FFFFFF"/>
          </w:tcPr>
          <w:p w14:paraId="311DE52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2EE1C6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3C5986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E75801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CBFBAC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26E89D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5AAD3A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86594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1BC7B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AC8B57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E703E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98D950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79BEF4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4379C0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468E66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75C941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5A98AD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43F861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408C89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0055D8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8E278E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3454D3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4AF6D1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F9548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02D00A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97F14A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B4852E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0A0B0D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FAD3B4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3C76FA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132C3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B95007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3ED88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06697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090F0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F92C26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39E10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237ADF6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3BD930AF" w14:textId="77777777" w:rsidR="00134835" w:rsidRDefault="00134835">
            <w:pPr>
              <w:rPr>
                <w:rFonts w:ascii="Arial" w:hAnsi="Arial" w:cs="Arial"/>
                <w:color w:val="010205"/>
                <w:sz w:val="18"/>
                <w:szCs w:val="18"/>
              </w:rPr>
            </w:pPr>
          </w:p>
        </w:tc>
        <w:tc>
          <w:tcPr>
            <w:tcW w:w="224" w:type="dxa"/>
          </w:tcPr>
          <w:p w14:paraId="162D813E" w14:textId="77777777" w:rsidR="00134835" w:rsidRDefault="00134835">
            <w:pPr>
              <w:rPr>
                <w:rFonts w:ascii="Arial" w:hAnsi="Arial" w:cs="Arial"/>
                <w:color w:val="010205"/>
                <w:sz w:val="18"/>
                <w:szCs w:val="18"/>
              </w:rPr>
            </w:pPr>
          </w:p>
        </w:tc>
      </w:tr>
      <w:tr w:rsidR="00134835" w14:paraId="0C376CAE"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79B1FE45"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 xml:space="preserve">Schistosomiasis surveillance enables </w:t>
            </w:r>
            <w:proofErr w:type="spellStart"/>
            <w:r>
              <w:rPr>
                <w:rFonts w:ascii="Arial" w:hAnsi="Arial" w:cs="Arial"/>
                <w:color w:val="264A60"/>
                <w:sz w:val="18"/>
                <w:szCs w:val="18"/>
              </w:rPr>
              <w:t>programme</w:t>
            </w:r>
            <w:proofErr w:type="spellEnd"/>
            <w:r>
              <w:rPr>
                <w:rFonts w:ascii="Arial" w:hAnsi="Arial" w:cs="Arial"/>
                <w:color w:val="264A60"/>
                <w:sz w:val="18"/>
                <w:szCs w:val="18"/>
              </w:rPr>
              <w:t xml:space="preserve"> managers to monitor the effectiveness of intervention strategies and identify which populations require continuing interventions. </w:t>
            </w:r>
          </w:p>
        </w:tc>
        <w:tc>
          <w:tcPr>
            <w:tcW w:w="224" w:type="dxa"/>
            <w:tcBorders>
              <w:top w:val="single" w:sz="8" w:space="0" w:color="AEAEAE"/>
              <w:left w:val="nil"/>
              <w:bottom w:val="single" w:sz="8" w:space="0" w:color="AEAEAE"/>
              <w:right w:val="single" w:sz="8" w:space="0" w:color="E0E0E0"/>
            </w:tcBorders>
            <w:shd w:val="clear" w:color="auto" w:fill="FFFFFF"/>
          </w:tcPr>
          <w:p w14:paraId="3C7486C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D63D89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A79C1B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09A30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BF648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180A95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FEC888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3F7A4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43466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F05E8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167D82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7DC525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A4EDAD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E2D8B9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4522AB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F3E050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952AC4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3A7695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880469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C217DA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DE453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912F96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F769E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9A7335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6A4C3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FA436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1F992F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E8752C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87EDE8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2CC4A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E81170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95E4C8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A9B13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600D90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992F58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E20BE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BF001F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218891D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0F508E0D" w14:textId="77777777" w:rsidR="00134835" w:rsidRDefault="00134835">
            <w:pPr>
              <w:rPr>
                <w:rFonts w:ascii="Arial" w:hAnsi="Arial" w:cs="Arial"/>
                <w:color w:val="010205"/>
                <w:sz w:val="18"/>
                <w:szCs w:val="18"/>
              </w:rPr>
            </w:pPr>
          </w:p>
        </w:tc>
        <w:tc>
          <w:tcPr>
            <w:tcW w:w="224" w:type="dxa"/>
          </w:tcPr>
          <w:p w14:paraId="20663622" w14:textId="77777777" w:rsidR="00134835" w:rsidRDefault="00134835">
            <w:pPr>
              <w:rPr>
                <w:rFonts w:ascii="Arial" w:hAnsi="Arial" w:cs="Arial"/>
                <w:color w:val="010205"/>
                <w:sz w:val="18"/>
                <w:szCs w:val="18"/>
              </w:rPr>
            </w:pPr>
          </w:p>
        </w:tc>
      </w:tr>
      <w:tr w:rsidR="00134835" w14:paraId="2BA5D378"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4550F6C6"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availability of Rapid Diagnostic Test (RDTs), which requires only minimal infrastructure, would improve diagnosis and surveillance simultaneously.</w:t>
            </w:r>
          </w:p>
        </w:tc>
        <w:tc>
          <w:tcPr>
            <w:tcW w:w="224" w:type="dxa"/>
            <w:tcBorders>
              <w:top w:val="single" w:sz="8" w:space="0" w:color="AEAEAE"/>
              <w:left w:val="nil"/>
              <w:bottom w:val="single" w:sz="8" w:space="0" w:color="AEAEAE"/>
              <w:right w:val="single" w:sz="8" w:space="0" w:color="E0E0E0"/>
            </w:tcBorders>
            <w:shd w:val="clear" w:color="auto" w:fill="FFFFFF"/>
          </w:tcPr>
          <w:p w14:paraId="4E17E02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4FFD47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585F8C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FA68CB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37123D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77F2D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2AD4F1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DBF3B5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5404F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E4F76E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9909F4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C3C600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33DE86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90A9AC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6E1985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79D403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6B4F07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7AF74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66E238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A55FB3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F941D0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02AE63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CEC72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FBB616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294DA2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382D2C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DDF63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A3C4DF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688B5D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B56F5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7C71A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D2218B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01A418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A4FA75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D468C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BC4C43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6A8E3C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283702B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616EF905" w14:textId="77777777" w:rsidR="00134835" w:rsidRDefault="00134835">
            <w:pPr>
              <w:rPr>
                <w:rFonts w:ascii="Arial" w:hAnsi="Arial" w:cs="Arial"/>
                <w:color w:val="010205"/>
                <w:sz w:val="18"/>
                <w:szCs w:val="18"/>
              </w:rPr>
            </w:pPr>
          </w:p>
        </w:tc>
        <w:tc>
          <w:tcPr>
            <w:tcW w:w="224" w:type="dxa"/>
          </w:tcPr>
          <w:p w14:paraId="795421E9" w14:textId="77777777" w:rsidR="00134835" w:rsidRDefault="00134835">
            <w:pPr>
              <w:rPr>
                <w:rFonts w:ascii="Arial" w:hAnsi="Arial" w:cs="Arial"/>
                <w:color w:val="010205"/>
                <w:sz w:val="18"/>
                <w:szCs w:val="18"/>
              </w:rPr>
            </w:pPr>
          </w:p>
        </w:tc>
      </w:tr>
      <w:tr w:rsidR="00134835" w14:paraId="52D3711E"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13AE64C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Implementing an affordable and simple point-of-care (POC) diagnostics solution will reduce the financial burden of equipment and personnel at each health facility. </w:t>
            </w:r>
          </w:p>
        </w:tc>
        <w:tc>
          <w:tcPr>
            <w:tcW w:w="224" w:type="dxa"/>
            <w:tcBorders>
              <w:top w:val="single" w:sz="8" w:space="0" w:color="AEAEAE"/>
              <w:left w:val="nil"/>
              <w:bottom w:val="single" w:sz="8" w:space="0" w:color="AEAEAE"/>
              <w:right w:val="single" w:sz="8" w:space="0" w:color="E0E0E0"/>
            </w:tcBorders>
            <w:shd w:val="clear" w:color="auto" w:fill="FFFFFF"/>
          </w:tcPr>
          <w:p w14:paraId="245C28D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.180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E987D9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B1661B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4AEB5B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D7E155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9052E4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6CD2FD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8B0061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3E798A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6D7D36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D6BC2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8FC65C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D86B3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A95001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30F1D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DBA47C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E6171F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5EF40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4C50A8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31063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1C7BEB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ECA42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F619FE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F3FCB1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5FF6D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8D981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411235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085B12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3E9D20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2C0EF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48110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4C2CC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03E87E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9F1B1F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4632C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8166CB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F553DF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nil"/>
            </w:tcBorders>
            <w:shd w:val="clear" w:color="auto" w:fill="FFFFFF"/>
          </w:tcPr>
          <w:p w14:paraId="1437CB6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Pr>
          <w:p w14:paraId="3B832CF9" w14:textId="77777777" w:rsidR="00134835" w:rsidRDefault="00134835">
            <w:pPr>
              <w:rPr>
                <w:rFonts w:ascii="Arial" w:hAnsi="Arial" w:cs="Arial"/>
                <w:color w:val="010205"/>
                <w:sz w:val="18"/>
                <w:szCs w:val="18"/>
              </w:rPr>
            </w:pPr>
          </w:p>
        </w:tc>
        <w:tc>
          <w:tcPr>
            <w:tcW w:w="224" w:type="dxa"/>
          </w:tcPr>
          <w:p w14:paraId="32611E48" w14:textId="77777777" w:rsidR="00134835" w:rsidRDefault="00134835">
            <w:pPr>
              <w:rPr>
                <w:rFonts w:ascii="Arial" w:hAnsi="Arial" w:cs="Arial"/>
                <w:color w:val="010205"/>
                <w:sz w:val="18"/>
                <w:szCs w:val="18"/>
              </w:rPr>
            </w:pPr>
          </w:p>
        </w:tc>
      </w:tr>
      <w:tr w:rsidR="00134835" w14:paraId="644D3ED3"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14A7783F"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Point-of-care diagnostics that can detect and confirm cases immediately will reduce the risk of missed or misdiagnosed cases. </w:t>
            </w:r>
          </w:p>
        </w:tc>
        <w:tc>
          <w:tcPr>
            <w:tcW w:w="224" w:type="dxa"/>
            <w:tcBorders>
              <w:top w:val="single" w:sz="8" w:space="0" w:color="AEAEAE"/>
              <w:left w:val="nil"/>
              <w:bottom w:val="single" w:sz="8" w:space="0" w:color="AEAEAE"/>
              <w:right w:val="single" w:sz="8" w:space="0" w:color="E0E0E0"/>
            </w:tcBorders>
            <w:shd w:val="clear" w:color="auto" w:fill="FFFFFF"/>
          </w:tcPr>
          <w:p w14:paraId="77BCD56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.484</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53224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A56425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A3D352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92C7ED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0BEDD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3B0B0E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C7FF06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337634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EE7B6E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6103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6E27DF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A08298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2DF8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B5A65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FBAA2C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03AA5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A9F99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4D7C0D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40D9C1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9293F9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78A67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98238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89830F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19B205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73379D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D5688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21894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4183E0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1021A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2E8DE3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AA19AE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4C06F3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77DFB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2CE024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43A9B1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75B87E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nil"/>
            </w:tcBorders>
            <w:shd w:val="clear" w:color="auto" w:fill="FFFFFF"/>
          </w:tcPr>
          <w:p w14:paraId="0D79B9F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Pr>
          <w:p w14:paraId="11E09ED7" w14:textId="77777777" w:rsidR="00134835" w:rsidRDefault="00134835">
            <w:pPr>
              <w:rPr>
                <w:rFonts w:ascii="Arial" w:hAnsi="Arial" w:cs="Arial"/>
                <w:color w:val="010205"/>
                <w:sz w:val="18"/>
                <w:szCs w:val="18"/>
              </w:rPr>
            </w:pPr>
          </w:p>
        </w:tc>
        <w:tc>
          <w:tcPr>
            <w:tcW w:w="224" w:type="dxa"/>
          </w:tcPr>
          <w:p w14:paraId="713A4A9C" w14:textId="77777777" w:rsidR="00134835" w:rsidRDefault="00134835">
            <w:pPr>
              <w:rPr>
                <w:rFonts w:ascii="Arial" w:hAnsi="Arial" w:cs="Arial"/>
                <w:color w:val="010205"/>
                <w:sz w:val="18"/>
                <w:szCs w:val="18"/>
              </w:rPr>
            </w:pPr>
          </w:p>
        </w:tc>
      </w:tr>
      <w:tr w:rsidR="00134835" w14:paraId="4AB6FC4F"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0270241C"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quantification of egg excretion helps to assess the transmission potential of populations living in endemic areas. </w:t>
            </w:r>
          </w:p>
        </w:tc>
        <w:tc>
          <w:tcPr>
            <w:tcW w:w="224" w:type="dxa"/>
            <w:tcBorders>
              <w:top w:val="single" w:sz="8" w:space="0" w:color="AEAEAE"/>
              <w:left w:val="nil"/>
              <w:bottom w:val="single" w:sz="8" w:space="0" w:color="AEAEAE"/>
              <w:right w:val="single" w:sz="8" w:space="0" w:color="E0E0E0"/>
            </w:tcBorders>
            <w:shd w:val="clear" w:color="auto" w:fill="FFFFFF"/>
          </w:tcPr>
          <w:p w14:paraId="2325F88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2BC08E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2AF00D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C0911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8B5E1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9A688A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4D5113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D02CC4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F64142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D657A1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909124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C10074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F46A4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49D782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17A55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2F02E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8F1AE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907F89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D8AF8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0D3368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1E0649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80A70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A93FEF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A96B0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07CAE6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A3BC01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14448C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3A8FD3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06272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18E1A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D959F6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1032A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74893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9C0B43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0CE3C0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2E2C70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F9CDC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5A591A2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274CF421" w14:textId="77777777" w:rsidR="00134835" w:rsidRDefault="00134835">
            <w:pPr>
              <w:rPr>
                <w:rFonts w:ascii="Arial" w:hAnsi="Arial" w:cs="Arial"/>
                <w:color w:val="010205"/>
                <w:sz w:val="18"/>
                <w:szCs w:val="18"/>
              </w:rPr>
            </w:pPr>
          </w:p>
        </w:tc>
        <w:tc>
          <w:tcPr>
            <w:tcW w:w="224" w:type="dxa"/>
          </w:tcPr>
          <w:p w14:paraId="4E3E6509" w14:textId="77777777" w:rsidR="00134835" w:rsidRDefault="00134835">
            <w:pPr>
              <w:rPr>
                <w:rFonts w:ascii="Arial" w:hAnsi="Arial" w:cs="Arial"/>
                <w:color w:val="010205"/>
                <w:sz w:val="18"/>
                <w:szCs w:val="18"/>
              </w:rPr>
            </w:pPr>
          </w:p>
        </w:tc>
      </w:tr>
      <w:tr w:rsidR="00134835" w14:paraId="5654EB11"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68FA4E1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Schistosomiasis control programs should target school-aged children only.  </w:t>
            </w:r>
          </w:p>
        </w:tc>
        <w:tc>
          <w:tcPr>
            <w:tcW w:w="224" w:type="dxa"/>
            <w:tcBorders>
              <w:top w:val="single" w:sz="8" w:space="0" w:color="AEAEAE"/>
              <w:left w:val="nil"/>
              <w:bottom w:val="single" w:sz="8" w:space="0" w:color="AEAEAE"/>
              <w:right w:val="single" w:sz="8" w:space="0" w:color="E0E0E0"/>
            </w:tcBorders>
            <w:shd w:val="clear" w:color="auto" w:fill="FFFFFF"/>
          </w:tcPr>
          <w:p w14:paraId="6591ED8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.788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A52C1A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3DB89B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401DB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EC080D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A1CB5D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A79CAB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D6353E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96BB4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F9C78E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D6058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D9F42A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1CC80A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D70F9F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232240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89D6D2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720D3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4720E3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697100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4F503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9C4F5C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4154B5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FF88BF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D1D8AF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16A287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09E155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A4D35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4B984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81DAB1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388BE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5C303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B2FF1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9F1871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1D7BCB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6EB58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36029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90DFD7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nil"/>
            </w:tcBorders>
            <w:shd w:val="clear" w:color="auto" w:fill="FFFFFF"/>
          </w:tcPr>
          <w:p w14:paraId="48C1E1A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Pr>
          <w:p w14:paraId="50FA7D36" w14:textId="77777777" w:rsidR="00134835" w:rsidRDefault="00134835">
            <w:pPr>
              <w:rPr>
                <w:rFonts w:ascii="Arial" w:hAnsi="Arial" w:cs="Arial"/>
                <w:color w:val="010205"/>
                <w:sz w:val="18"/>
                <w:szCs w:val="18"/>
              </w:rPr>
            </w:pPr>
          </w:p>
        </w:tc>
        <w:tc>
          <w:tcPr>
            <w:tcW w:w="224" w:type="dxa"/>
          </w:tcPr>
          <w:p w14:paraId="34A26DA4" w14:textId="77777777" w:rsidR="00134835" w:rsidRDefault="00134835">
            <w:pPr>
              <w:rPr>
                <w:rFonts w:ascii="Arial" w:hAnsi="Arial" w:cs="Arial"/>
                <w:color w:val="010205"/>
                <w:sz w:val="18"/>
                <w:szCs w:val="18"/>
              </w:rPr>
            </w:pPr>
          </w:p>
        </w:tc>
      </w:tr>
      <w:tr w:rsidR="00134835" w14:paraId="2BBE3573"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12CAD7C0"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Due to the low level of education and lack of training among community health workers, incorrect treatment is often prescribed.</w:t>
            </w:r>
          </w:p>
        </w:tc>
        <w:tc>
          <w:tcPr>
            <w:tcW w:w="224" w:type="dxa"/>
            <w:tcBorders>
              <w:top w:val="single" w:sz="8" w:space="0" w:color="AEAEAE"/>
              <w:left w:val="nil"/>
              <w:bottom w:val="single" w:sz="8" w:space="0" w:color="AEAEAE"/>
              <w:right w:val="single" w:sz="8" w:space="0" w:color="E0E0E0"/>
            </w:tcBorders>
            <w:shd w:val="clear" w:color="auto" w:fill="FFFFFF"/>
          </w:tcPr>
          <w:p w14:paraId="0AC39BC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.788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3C99A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E0875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8B6153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C58A05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F0B2C3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AAD718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E8758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2F2563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E2A4C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2D8E2A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57BF18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EED2E6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1A941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2AF17E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2340C6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CD647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F945C9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9B1A0A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E6D8B5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87BD4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174645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93A55D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FCED9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B332EF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59E932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F80009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A31D9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B1D11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8AF268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266450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73605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D44671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433A3A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C198C9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B3357A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BB71AA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nil"/>
            </w:tcBorders>
            <w:shd w:val="clear" w:color="auto" w:fill="FFFFFF"/>
          </w:tcPr>
          <w:p w14:paraId="7A86693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Pr>
          <w:p w14:paraId="117F0FB7" w14:textId="77777777" w:rsidR="00134835" w:rsidRDefault="00134835">
            <w:pPr>
              <w:rPr>
                <w:rFonts w:ascii="Arial" w:hAnsi="Arial" w:cs="Arial"/>
                <w:color w:val="010205"/>
                <w:sz w:val="18"/>
                <w:szCs w:val="18"/>
              </w:rPr>
            </w:pPr>
          </w:p>
        </w:tc>
        <w:tc>
          <w:tcPr>
            <w:tcW w:w="224" w:type="dxa"/>
          </w:tcPr>
          <w:p w14:paraId="528AA3E4" w14:textId="77777777" w:rsidR="00134835" w:rsidRDefault="00134835">
            <w:pPr>
              <w:rPr>
                <w:rFonts w:ascii="Arial" w:hAnsi="Arial" w:cs="Arial"/>
                <w:color w:val="010205"/>
                <w:sz w:val="18"/>
                <w:szCs w:val="18"/>
              </w:rPr>
            </w:pPr>
          </w:p>
        </w:tc>
      </w:tr>
      <w:tr w:rsidR="00134835" w14:paraId="299D36C1"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3B154B87"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Presenting data on the severity of schistosomiasis infection of specific locations will guide the development of strategies for effective case management and control elimination. </w:t>
            </w:r>
          </w:p>
        </w:tc>
        <w:tc>
          <w:tcPr>
            <w:tcW w:w="224" w:type="dxa"/>
            <w:tcBorders>
              <w:top w:val="single" w:sz="8" w:space="0" w:color="AEAEAE"/>
              <w:left w:val="nil"/>
              <w:bottom w:val="single" w:sz="8" w:space="0" w:color="AEAEAE"/>
              <w:right w:val="single" w:sz="8" w:space="0" w:color="E0E0E0"/>
            </w:tcBorders>
            <w:shd w:val="clear" w:color="auto" w:fill="FFFFFF"/>
          </w:tcPr>
          <w:p w14:paraId="3AFF503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FB4FD1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5EFEA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5D151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DFE7F2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75FC6D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5B11C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0C4B3B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2F397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FBC651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980166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1E8337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40BA2C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D71068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4157A5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703F02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D2165C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4B74E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AD1102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1644A4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F83726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C8614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490A2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16814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56B999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EF140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DDF83B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2CDE2F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F8920D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ABE467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A1A25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3DDA10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78211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39ABC4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2360E4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ECE270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5BD5AE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0C55B59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4F2397D3" w14:textId="77777777" w:rsidR="00134835" w:rsidRDefault="00134835">
            <w:pPr>
              <w:rPr>
                <w:rFonts w:ascii="Arial" w:hAnsi="Arial" w:cs="Arial"/>
                <w:color w:val="010205"/>
                <w:sz w:val="18"/>
                <w:szCs w:val="18"/>
              </w:rPr>
            </w:pPr>
          </w:p>
        </w:tc>
        <w:tc>
          <w:tcPr>
            <w:tcW w:w="224" w:type="dxa"/>
          </w:tcPr>
          <w:p w14:paraId="2384682C" w14:textId="77777777" w:rsidR="00134835" w:rsidRDefault="00134835">
            <w:pPr>
              <w:rPr>
                <w:rFonts w:ascii="Arial" w:hAnsi="Arial" w:cs="Arial"/>
                <w:color w:val="010205"/>
                <w:sz w:val="18"/>
                <w:szCs w:val="18"/>
              </w:rPr>
            </w:pPr>
          </w:p>
        </w:tc>
      </w:tr>
      <w:tr w:rsidR="00134835" w14:paraId="1F0896A3"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0F4A4AA1"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Passive case detection, based on people’s self-reporting, has been considered a less expensive strategy for the control of schistosomiasis.</w:t>
            </w:r>
          </w:p>
        </w:tc>
        <w:tc>
          <w:tcPr>
            <w:tcW w:w="224" w:type="dxa"/>
            <w:tcBorders>
              <w:top w:val="single" w:sz="8" w:space="0" w:color="AEAEAE"/>
              <w:left w:val="nil"/>
              <w:bottom w:val="single" w:sz="8" w:space="0" w:color="AEAEAE"/>
              <w:right w:val="single" w:sz="8" w:space="0" w:color="E0E0E0"/>
            </w:tcBorders>
            <w:shd w:val="clear" w:color="auto" w:fill="FFFFFF"/>
          </w:tcPr>
          <w:p w14:paraId="301DC50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11C5C6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811EAD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6ABA2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37562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963231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45A5A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9F2084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35A18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82A84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07ED61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E89EB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31D318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014B6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6B7707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6622CD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F601DD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66594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27B3F1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30812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8D8155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4B8098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351F56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A40523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09E49F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3876D1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D71746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48AA9D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A29FE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7DE4CF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63C9CD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E58D10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057978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B5C6F9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432602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BA09A8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B541FE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6557CC7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744C917A" w14:textId="77777777" w:rsidR="00134835" w:rsidRDefault="00134835">
            <w:pPr>
              <w:rPr>
                <w:rFonts w:ascii="Arial" w:hAnsi="Arial" w:cs="Arial"/>
                <w:color w:val="010205"/>
                <w:sz w:val="18"/>
                <w:szCs w:val="18"/>
              </w:rPr>
            </w:pPr>
          </w:p>
        </w:tc>
        <w:tc>
          <w:tcPr>
            <w:tcW w:w="224" w:type="dxa"/>
          </w:tcPr>
          <w:p w14:paraId="3875ECC2" w14:textId="77777777" w:rsidR="00134835" w:rsidRDefault="00134835">
            <w:pPr>
              <w:rPr>
                <w:rFonts w:ascii="Arial" w:hAnsi="Arial" w:cs="Arial"/>
                <w:color w:val="010205"/>
                <w:sz w:val="18"/>
                <w:szCs w:val="18"/>
              </w:rPr>
            </w:pPr>
          </w:p>
        </w:tc>
      </w:tr>
      <w:tr w:rsidR="00134835" w14:paraId="7FC3F2C8"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27879B9F"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Prevalence and intensity of infection is often higher among children than among adults. </w:t>
            </w:r>
          </w:p>
        </w:tc>
        <w:tc>
          <w:tcPr>
            <w:tcW w:w="224" w:type="dxa"/>
            <w:tcBorders>
              <w:top w:val="single" w:sz="8" w:space="0" w:color="AEAEAE"/>
              <w:left w:val="nil"/>
              <w:bottom w:val="single" w:sz="8" w:space="0" w:color="AEAEAE"/>
              <w:right w:val="single" w:sz="8" w:space="0" w:color="E0E0E0"/>
            </w:tcBorders>
            <w:shd w:val="clear" w:color="auto" w:fill="FFFFFF"/>
          </w:tcPr>
          <w:p w14:paraId="1869E34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40DD5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077C4B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DC3961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36123B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A3913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061F1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E31C0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2B7351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97D5F7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9C35DF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F8135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0A9ED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7C545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BCEE0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703E9D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C2DD30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04FD0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6A937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2A8D58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213D7C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4A01A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82E300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F50D2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A075DA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9F9AA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0FC656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DCB533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438E4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6B680A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272635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95A67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5404C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E48ACD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51BD72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819B03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C8AC90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0350276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35057EC7" w14:textId="77777777" w:rsidR="00134835" w:rsidRDefault="00134835">
            <w:pPr>
              <w:rPr>
                <w:rFonts w:ascii="Arial" w:hAnsi="Arial" w:cs="Arial"/>
                <w:color w:val="010205"/>
                <w:sz w:val="18"/>
                <w:szCs w:val="18"/>
              </w:rPr>
            </w:pPr>
          </w:p>
        </w:tc>
        <w:tc>
          <w:tcPr>
            <w:tcW w:w="224" w:type="dxa"/>
          </w:tcPr>
          <w:p w14:paraId="2EDD6DA4" w14:textId="77777777" w:rsidR="00134835" w:rsidRDefault="00134835">
            <w:pPr>
              <w:rPr>
                <w:rFonts w:ascii="Arial" w:hAnsi="Arial" w:cs="Arial"/>
                <w:color w:val="010205"/>
                <w:sz w:val="18"/>
                <w:szCs w:val="18"/>
              </w:rPr>
            </w:pPr>
          </w:p>
        </w:tc>
      </w:tr>
      <w:tr w:rsidR="00134835" w14:paraId="279D9B4F"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1B45EA6E"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Schistosomiasis diagnosis should be done closest to the community as it reduces the time to carry samples back to the laboratory.</w:t>
            </w:r>
          </w:p>
        </w:tc>
        <w:tc>
          <w:tcPr>
            <w:tcW w:w="224" w:type="dxa"/>
            <w:tcBorders>
              <w:top w:val="single" w:sz="8" w:space="0" w:color="AEAEAE"/>
              <w:left w:val="nil"/>
              <w:bottom w:val="single" w:sz="8" w:space="0" w:color="AEAEAE"/>
              <w:right w:val="single" w:sz="8" w:space="0" w:color="E0E0E0"/>
            </w:tcBorders>
            <w:shd w:val="clear" w:color="auto" w:fill="FFFFFF"/>
          </w:tcPr>
          <w:p w14:paraId="643F368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1BDE9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362E6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99E009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88F03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974BF5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EDCE6A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8ABA5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41C661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08648B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A9F863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4EBE21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84E43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D92DF0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83108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1CA2D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E9FEF9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B84E3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9EBC9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B6212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321F03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80A3AA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B7951D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44926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9B1140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959C9E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4A269E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C64A8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325843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4F13A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1B1619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FA47D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A3808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3861E4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B43C4A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DB61F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849A51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4C4EEF7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0B469EF3" w14:textId="77777777" w:rsidR="00134835" w:rsidRDefault="00134835">
            <w:pPr>
              <w:rPr>
                <w:rFonts w:ascii="Arial" w:hAnsi="Arial" w:cs="Arial"/>
                <w:color w:val="010205"/>
                <w:sz w:val="18"/>
                <w:szCs w:val="18"/>
              </w:rPr>
            </w:pPr>
          </w:p>
        </w:tc>
        <w:tc>
          <w:tcPr>
            <w:tcW w:w="224" w:type="dxa"/>
          </w:tcPr>
          <w:p w14:paraId="2F4C9284" w14:textId="77777777" w:rsidR="00134835" w:rsidRDefault="00134835">
            <w:pPr>
              <w:rPr>
                <w:rFonts w:ascii="Arial" w:hAnsi="Arial" w:cs="Arial"/>
                <w:color w:val="010205"/>
                <w:sz w:val="18"/>
                <w:szCs w:val="18"/>
              </w:rPr>
            </w:pPr>
          </w:p>
        </w:tc>
      </w:tr>
      <w:tr w:rsidR="00134835" w14:paraId="3EA87CCD"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645BF8DE"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 xml:space="preserve">Diagnostic and treatment campaigns should target school-age children, </w:t>
            </w:r>
            <w:proofErr w:type="gramStart"/>
            <w:r>
              <w:rPr>
                <w:rFonts w:ascii="Arial" w:hAnsi="Arial" w:cs="Arial"/>
                <w:color w:val="264A60"/>
                <w:sz w:val="18"/>
                <w:szCs w:val="18"/>
              </w:rPr>
              <w:t>adolescents</w:t>
            </w:r>
            <w:proofErr w:type="gramEnd"/>
            <w:r>
              <w:rPr>
                <w:rFonts w:ascii="Arial" w:hAnsi="Arial" w:cs="Arial"/>
                <w:color w:val="264A60"/>
                <w:sz w:val="18"/>
                <w:szCs w:val="18"/>
              </w:rPr>
              <w:t xml:space="preserve"> and those whose occupations involve contact with infectious water (</w:t>
            </w:r>
            <w:proofErr w:type="spellStart"/>
            <w:r>
              <w:rPr>
                <w:rFonts w:ascii="Arial" w:hAnsi="Arial" w:cs="Arial"/>
                <w:color w:val="264A60"/>
                <w:sz w:val="18"/>
                <w:szCs w:val="18"/>
              </w:rPr>
              <w:t>e.g</w:t>
            </w:r>
            <w:proofErr w:type="spellEnd"/>
            <w:r>
              <w:rPr>
                <w:rFonts w:ascii="Arial" w:hAnsi="Arial" w:cs="Arial"/>
                <w:color w:val="264A60"/>
                <w:sz w:val="18"/>
                <w:szCs w:val="18"/>
              </w:rPr>
              <w:t xml:space="preserve"> fishing, farming, irrigation, and domestic tasks in water).</w:t>
            </w:r>
          </w:p>
        </w:tc>
        <w:tc>
          <w:tcPr>
            <w:tcW w:w="224" w:type="dxa"/>
            <w:tcBorders>
              <w:top w:val="single" w:sz="8" w:space="0" w:color="AEAEAE"/>
              <w:left w:val="nil"/>
              <w:bottom w:val="single" w:sz="8" w:space="0" w:color="AEAEAE"/>
              <w:right w:val="single" w:sz="8" w:space="0" w:color="E0E0E0"/>
            </w:tcBorders>
            <w:shd w:val="clear" w:color="auto" w:fill="FFFFFF"/>
          </w:tcPr>
          <w:p w14:paraId="37674E5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13441F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D3274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95948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46F9D1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8EA4F0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FE77B7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E77701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1444F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FA5FE4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181DF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426D7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6E34D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FECED7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F5E1F1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DC2FD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2242DA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F79A9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F2343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C95BD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2D56D1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C6323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8055C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C683E5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2C512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32B5F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D7C7CC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BCCD93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CB58F1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3F07C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919128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1E8FE0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266B18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8B5777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4B4C78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65761D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150EF6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28FD707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1DD0D04A" w14:textId="77777777" w:rsidR="00134835" w:rsidRDefault="00134835">
            <w:pPr>
              <w:rPr>
                <w:rFonts w:ascii="Arial" w:hAnsi="Arial" w:cs="Arial"/>
                <w:color w:val="010205"/>
                <w:sz w:val="18"/>
                <w:szCs w:val="18"/>
              </w:rPr>
            </w:pPr>
          </w:p>
        </w:tc>
        <w:tc>
          <w:tcPr>
            <w:tcW w:w="224" w:type="dxa"/>
          </w:tcPr>
          <w:p w14:paraId="6ED363CC" w14:textId="77777777" w:rsidR="00134835" w:rsidRDefault="00134835">
            <w:pPr>
              <w:rPr>
                <w:rFonts w:ascii="Arial" w:hAnsi="Arial" w:cs="Arial"/>
                <w:color w:val="010205"/>
                <w:sz w:val="18"/>
                <w:szCs w:val="18"/>
              </w:rPr>
            </w:pPr>
          </w:p>
        </w:tc>
      </w:tr>
      <w:tr w:rsidR="00134835" w14:paraId="67A28E9E"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60C88955"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Simple, rapid point-of-care (POC) tests should be used in primary health care settings where patients often travel long distances to access healthcare facilities.</w:t>
            </w:r>
          </w:p>
        </w:tc>
        <w:tc>
          <w:tcPr>
            <w:tcW w:w="224" w:type="dxa"/>
            <w:tcBorders>
              <w:top w:val="single" w:sz="8" w:space="0" w:color="AEAEAE"/>
              <w:left w:val="nil"/>
              <w:bottom w:val="single" w:sz="8" w:space="0" w:color="AEAEAE"/>
              <w:right w:val="single" w:sz="8" w:space="0" w:color="E0E0E0"/>
            </w:tcBorders>
            <w:shd w:val="clear" w:color="auto" w:fill="FFFFFF"/>
          </w:tcPr>
          <w:p w14:paraId="084958F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E6184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63F1A6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E42EB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E022C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2A28EF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5335B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040947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88CB6C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94C666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301582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59FCF1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ED8C06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59425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52320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75557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1D2F8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AB5CEE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CF1A8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338C41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3C6AE0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80EDA9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E4DEE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347E3B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7F6B16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DFF92E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0B4933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A81A91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B416D1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03D87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694FCE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CB77E1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66E07F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63431A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B61798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57F3FA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DB9B1D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nil"/>
            </w:tcBorders>
            <w:shd w:val="clear" w:color="auto" w:fill="FFFFFF"/>
          </w:tcPr>
          <w:p w14:paraId="77E7C26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Pr>
          <w:p w14:paraId="111A69C0" w14:textId="77777777" w:rsidR="00134835" w:rsidRDefault="00134835">
            <w:pPr>
              <w:rPr>
                <w:rFonts w:ascii="Arial" w:hAnsi="Arial" w:cs="Arial"/>
                <w:color w:val="010205"/>
                <w:sz w:val="18"/>
                <w:szCs w:val="18"/>
              </w:rPr>
            </w:pPr>
          </w:p>
        </w:tc>
        <w:tc>
          <w:tcPr>
            <w:tcW w:w="224" w:type="dxa"/>
          </w:tcPr>
          <w:p w14:paraId="3D57AD5D" w14:textId="77777777" w:rsidR="00134835" w:rsidRDefault="00134835">
            <w:pPr>
              <w:rPr>
                <w:rFonts w:ascii="Arial" w:hAnsi="Arial" w:cs="Arial"/>
                <w:color w:val="010205"/>
                <w:sz w:val="18"/>
                <w:szCs w:val="18"/>
              </w:rPr>
            </w:pPr>
          </w:p>
        </w:tc>
      </w:tr>
      <w:tr w:rsidR="00134835" w14:paraId="7785EF6F"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62462853"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 xml:space="preserve">Diagnostic devices should be deployed in primary health care </w:t>
            </w:r>
            <w:proofErr w:type="spellStart"/>
            <w:r>
              <w:rPr>
                <w:rFonts w:ascii="Arial" w:hAnsi="Arial" w:cs="Arial"/>
                <w:color w:val="264A60"/>
                <w:sz w:val="18"/>
                <w:szCs w:val="18"/>
              </w:rPr>
              <w:t>centres</w:t>
            </w:r>
            <w:proofErr w:type="spellEnd"/>
            <w:r>
              <w:rPr>
                <w:rFonts w:ascii="Arial" w:hAnsi="Arial" w:cs="Arial"/>
                <w:color w:val="264A60"/>
                <w:sz w:val="18"/>
                <w:szCs w:val="18"/>
              </w:rPr>
              <w:t xml:space="preserve">, </w:t>
            </w:r>
            <w:proofErr w:type="gramStart"/>
            <w:r>
              <w:rPr>
                <w:rFonts w:ascii="Arial" w:hAnsi="Arial" w:cs="Arial"/>
                <w:color w:val="264A60"/>
                <w:sz w:val="18"/>
                <w:szCs w:val="18"/>
              </w:rPr>
              <w:t>clinics</w:t>
            </w:r>
            <w:proofErr w:type="gramEnd"/>
            <w:r>
              <w:rPr>
                <w:rFonts w:ascii="Arial" w:hAnsi="Arial" w:cs="Arial"/>
                <w:color w:val="264A60"/>
                <w:sz w:val="18"/>
                <w:szCs w:val="18"/>
              </w:rPr>
              <w:t xml:space="preserve"> and health posts since they are the most lacking in equipment.</w:t>
            </w:r>
          </w:p>
        </w:tc>
        <w:tc>
          <w:tcPr>
            <w:tcW w:w="224" w:type="dxa"/>
            <w:tcBorders>
              <w:top w:val="single" w:sz="8" w:space="0" w:color="AEAEAE"/>
              <w:left w:val="nil"/>
              <w:bottom w:val="single" w:sz="8" w:space="0" w:color="AEAEAE"/>
              <w:right w:val="single" w:sz="8" w:space="0" w:color="E0E0E0"/>
            </w:tcBorders>
            <w:shd w:val="clear" w:color="auto" w:fill="FFFFFF"/>
          </w:tcPr>
          <w:p w14:paraId="3885EBB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4AFC29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5C8D3C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4723B1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5280A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1D8A1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465F0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7B879D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B2809D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A0DA4C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76C71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FC1DAE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AF6FC2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03414C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90EAB8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2D7369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555B21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39F076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6EB165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3C3E17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CAE5DD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53BEE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FCE7E4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FCE463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768E4E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E2256D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66A900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237A2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912642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1988C7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451DE2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3C4D3C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0FDC0C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1D873F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E5D25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C397B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89F5FB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252766B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739C4AA7" w14:textId="77777777" w:rsidR="00134835" w:rsidRDefault="00134835">
            <w:pPr>
              <w:rPr>
                <w:rFonts w:ascii="Arial" w:hAnsi="Arial" w:cs="Arial"/>
                <w:color w:val="010205"/>
                <w:sz w:val="18"/>
                <w:szCs w:val="18"/>
              </w:rPr>
            </w:pPr>
          </w:p>
        </w:tc>
        <w:tc>
          <w:tcPr>
            <w:tcW w:w="224" w:type="dxa"/>
          </w:tcPr>
          <w:p w14:paraId="4DE8D025" w14:textId="77777777" w:rsidR="00134835" w:rsidRDefault="00134835">
            <w:pPr>
              <w:rPr>
                <w:rFonts w:ascii="Arial" w:hAnsi="Arial" w:cs="Arial"/>
                <w:color w:val="010205"/>
                <w:sz w:val="18"/>
                <w:szCs w:val="18"/>
              </w:rPr>
            </w:pPr>
          </w:p>
        </w:tc>
      </w:tr>
      <w:tr w:rsidR="00134835" w14:paraId="5EBDEE5C"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683F66EA"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Testing of urine samples for schistosomiasis with school-based surveys should be done at the school location.</w:t>
            </w:r>
          </w:p>
        </w:tc>
        <w:tc>
          <w:tcPr>
            <w:tcW w:w="224" w:type="dxa"/>
            <w:tcBorders>
              <w:top w:val="single" w:sz="8" w:space="0" w:color="AEAEAE"/>
              <w:left w:val="nil"/>
              <w:bottom w:val="single" w:sz="8" w:space="0" w:color="AEAEAE"/>
              <w:right w:val="single" w:sz="8" w:space="0" w:color="E0E0E0"/>
            </w:tcBorders>
            <w:shd w:val="clear" w:color="auto" w:fill="FFFFFF"/>
          </w:tcPr>
          <w:p w14:paraId="635C06E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82D63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5FE7B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44885F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D47F03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BD7D44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F8C2A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F4F4B7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0FF2A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EDD786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16162B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015932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6BBE6C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90904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1FB813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98956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A9B29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935410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0C217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B6C214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466FC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F3BC35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2C2DA5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83E483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8654A4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0E09AD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3A19B7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9D5672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AE38EC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E8231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296B37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A6FF08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36ABD5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0EE6DB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5F4381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519653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4C96B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073DE87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6D0C8AE7" w14:textId="77777777" w:rsidR="00134835" w:rsidRDefault="00134835">
            <w:pPr>
              <w:rPr>
                <w:rFonts w:ascii="Arial" w:hAnsi="Arial" w:cs="Arial"/>
                <w:color w:val="010205"/>
                <w:sz w:val="18"/>
                <w:szCs w:val="18"/>
              </w:rPr>
            </w:pPr>
          </w:p>
        </w:tc>
        <w:tc>
          <w:tcPr>
            <w:tcW w:w="224" w:type="dxa"/>
          </w:tcPr>
          <w:p w14:paraId="1539A00E" w14:textId="77777777" w:rsidR="00134835" w:rsidRDefault="00134835">
            <w:pPr>
              <w:rPr>
                <w:rFonts w:ascii="Arial" w:hAnsi="Arial" w:cs="Arial"/>
                <w:color w:val="010205"/>
                <w:sz w:val="18"/>
                <w:szCs w:val="18"/>
              </w:rPr>
            </w:pPr>
          </w:p>
        </w:tc>
      </w:tr>
      <w:tr w:rsidR="00134835" w14:paraId="791DED7B"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376E1EE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It is convenient to treat patients for schistosomiasis infection without a confirmed diagnosis due to the delay in receiving test results from referral hospitals. </w:t>
            </w:r>
          </w:p>
        </w:tc>
        <w:tc>
          <w:tcPr>
            <w:tcW w:w="224" w:type="dxa"/>
            <w:tcBorders>
              <w:top w:val="single" w:sz="8" w:space="0" w:color="AEAEAE"/>
              <w:left w:val="nil"/>
              <w:bottom w:val="single" w:sz="8" w:space="0" w:color="AEAEAE"/>
              <w:right w:val="single" w:sz="8" w:space="0" w:color="E0E0E0"/>
            </w:tcBorders>
            <w:shd w:val="clear" w:color="auto" w:fill="FFFFFF"/>
          </w:tcPr>
          <w:p w14:paraId="16A3875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.180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8ADF4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A4911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05FFC1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56260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FD3B6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9DB962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81B826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2665A0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B9953C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42FD5D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A2B0C7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089308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A169C9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082B4B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15A774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69E2F7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D8EBD5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01C04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39C37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10DD46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A9A313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5F9F0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7643C9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75222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7AB2B7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AE9DF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1EFCA2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72A17F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4E5957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6A3444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07E459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413CE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CCA2B7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2F2E50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B49F59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F609CB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nil"/>
            </w:tcBorders>
            <w:shd w:val="clear" w:color="auto" w:fill="FFFFFF"/>
          </w:tcPr>
          <w:p w14:paraId="5868318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Pr>
          <w:p w14:paraId="3040F238" w14:textId="77777777" w:rsidR="00134835" w:rsidRDefault="00134835">
            <w:pPr>
              <w:rPr>
                <w:rFonts w:ascii="Arial" w:hAnsi="Arial" w:cs="Arial"/>
                <w:color w:val="010205"/>
                <w:sz w:val="18"/>
                <w:szCs w:val="18"/>
              </w:rPr>
            </w:pPr>
          </w:p>
        </w:tc>
        <w:tc>
          <w:tcPr>
            <w:tcW w:w="224" w:type="dxa"/>
          </w:tcPr>
          <w:p w14:paraId="46991095" w14:textId="77777777" w:rsidR="00134835" w:rsidRDefault="00134835">
            <w:pPr>
              <w:rPr>
                <w:rFonts w:ascii="Arial" w:hAnsi="Arial" w:cs="Arial"/>
                <w:color w:val="010205"/>
                <w:sz w:val="18"/>
                <w:szCs w:val="18"/>
              </w:rPr>
            </w:pPr>
          </w:p>
        </w:tc>
      </w:tr>
      <w:tr w:rsidR="00134835" w14:paraId="6504E8C0"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0C2C8139"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Schistosomiasis elimination calls for developing novel diagnostic tools with higher sensitivity and specificity than microscopes.</w:t>
            </w:r>
          </w:p>
        </w:tc>
        <w:tc>
          <w:tcPr>
            <w:tcW w:w="224" w:type="dxa"/>
            <w:tcBorders>
              <w:top w:val="single" w:sz="8" w:space="0" w:color="AEAEAE"/>
              <w:left w:val="nil"/>
              <w:bottom w:val="single" w:sz="8" w:space="0" w:color="AEAEAE"/>
              <w:right w:val="single" w:sz="8" w:space="0" w:color="E0E0E0"/>
            </w:tcBorders>
            <w:shd w:val="clear" w:color="auto" w:fill="FFFFFF"/>
          </w:tcPr>
          <w:p w14:paraId="22660CC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005C49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8532CC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9E9549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5EE23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E19757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1BCC22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172380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DC2BC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A89275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AB7587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6C88D6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E5F55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F02290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0EBE4E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4B94E2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3F81F0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0CA7EB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36B4CE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67121E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2DEC9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5DB132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079DFD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E8DD2F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E3119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F27A39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EBC368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85460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4DCDBC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7E83BB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34857F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96463D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B5734A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8AD23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7AE632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81E1E8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686726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nil"/>
            </w:tcBorders>
            <w:shd w:val="clear" w:color="auto" w:fill="FFFFFF"/>
          </w:tcPr>
          <w:p w14:paraId="2EDF538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Pr>
          <w:p w14:paraId="489321ED" w14:textId="77777777" w:rsidR="00134835" w:rsidRDefault="00134835">
            <w:pPr>
              <w:rPr>
                <w:rFonts w:ascii="Arial" w:hAnsi="Arial" w:cs="Arial"/>
                <w:color w:val="010205"/>
                <w:sz w:val="18"/>
                <w:szCs w:val="18"/>
              </w:rPr>
            </w:pPr>
          </w:p>
        </w:tc>
        <w:tc>
          <w:tcPr>
            <w:tcW w:w="224" w:type="dxa"/>
          </w:tcPr>
          <w:p w14:paraId="4F89656D" w14:textId="77777777" w:rsidR="00134835" w:rsidRDefault="00134835">
            <w:pPr>
              <w:rPr>
                <w:rFonts w:ascii="Arial" w:hAnsi="Arial" w:cs="Arial"/>
                <w:color w:val="010205"/>
                <w:sz w:val="18"/>
                <w:szCs w:val="18"/>
              </w:rPr>
            </w:pPr>
          </w:p>
        </w:tc>
      </w:tr>
      <w:tr w:rsidR="00134835" w14:paraId="794C5322"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08620C0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 for schistosomiasis with minimal to no sample preparation is ideal. </w:t>
            </w:r>
          </w:p>
        </w:tc>
        <w:tc>
          <w:tcPr>
            <w:tcW w:w="224" w:type="dxa"/>
            <w:tcBorders>
              <w:top w:val="single" w:sz="8" w:space="0" w:color="AEAEAE"/>
              <w:left w:val="nil"/>
              <w:bottom w:val="single" w:sz="8" w:space="0" w:color="AEAEAE"/>
              <w:right w:val="single" w:sz="8" w:space="0" w:color="E0E0E0"/>
            </w:tcBorders>
            <w:shd w:val="clear" w:color="auto" w:fill="FFFFFF"/>
          </w:tcPr>
          <w:p w14:paraId="34735EA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903E44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559FC1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28FF4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D7445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65210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AB20E6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BE0142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71407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9C295C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F7F15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AF37E5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A42854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4FEEA8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278F83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D648E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8B72B8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0E4FB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15A9C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01F000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51B48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986CB7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339B30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79637B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E419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1C59C8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11F76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D4CEB8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AF4945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3EB1EC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087E0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6D896A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1988E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4A4AFE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CFDD39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0AA2B8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B55C42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nil"/>
            </w:tcBorders>
            <w:shd w:val="clear" w:color="auto" w:fill="FFFFFF"/>
          </w:tcPr>
          <w:p w14:paraId="0453A0C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Pr>
          <w:p w14:paraId="174CC9FE" w14:textId="77777777" w:rsidR="00134835" w:rsidRDefault="00134835">
            <w:pPr>
              <w:rPr>
                <w:rFonts w:ascii="Arial" w:hAnsi="Arial" w:cs="Arial"/>
                <w:color w:val="010205"/>
                <w:sz w:val="18"/>
                <w:szCs w:val="18"/>
              </w:rPr>
            </w:pPr>
          </w:p>
        </w:tc>
        <w:tc>
          <w:tcPr>
            <w:tcW w:w="224" w:type="dxa"/>
          </w:tcPr>
          <w:p w14:paraId="77EDCFDD" w14:textId="77777777" w:rsidR="00134835" w:rsidRDefault="00134835">
            <w:pPr>
              <w:rPr>
                <w:rFonts w:ascii="Arial" w:hAnsi="Arial" w:cs="Arial"/>
                <w:color w:val="010205"/>
                <w:sz w:val="18"/>
                <w:szCs w:val="18"/>
              </w:rPr>
            </w:pPr>
          </w:p>
        </w:tc>
      </w:tr>
      <w:tr w:rsidR="00134835" w14:paraId="6AD6B806"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001E3751"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diagnostic device should quantify eggs to provide an estimation of the number of people that have been exposed to schistosomiasis in a population. </w:t>
            </w:r>
          </w:p>
        </w:tc>
        <w:tc>
          <w:tcPr>
            <w:tcW w:w="224" w:type="dxa"/>
            <w:tcBorders>
              <w:top w:val="single" w:sz="8" w:space="0" w:color="AEAEAE"/>
              <w:left w:val="nil"/>
              <w:bottom w:val="single" w:sz="8" w:space="0" w:color="AEAEAE"/>
              <w:right w:val="single" w:sz="8" w:space="0" w:color="E0E0E0"/>
            </w:tcBorders>
            <w:shd w:val="clear" w:color="auto" w:fill="FFFFFF"/>
          </w:tcPr>
          <w:p w14:paraId="223CCA9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133A94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F16B5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9B0006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0C962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DE875F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A022F8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0E5A9E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5B4D42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3C653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902CE0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A702D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123D3B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67DA13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9DB7D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9A336C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57A6C6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49D970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B7480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51EFC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68A5F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1B30A0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94BBE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0FA904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77E909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D7E010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F9E29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E75FF5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FD2641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56568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42CEF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A0AA3A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36552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6CA3D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2D6223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BEB207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648A36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0BB1BF8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3D0C487F" w14:textId="77777777" w:rsidR="00134835" w:rsidRDefault="00134835">
            <w:pPr>
              <w:rPr>
                <w:rFonts w:ascii="Arial" w:hAnsi="Arial" w:cs="Arial"/>
                <w:color w:val="010205"/>
                <w:sz w:val="18"/>
                <w:szCs w:val="18"/>
              </w:rPr>
            </w:pPr>
          </w:p>
        </w:tc>
        <w:tc>
          <w:tcPr>
            <w:tcW w:w="224" w:type="dxa"/>
          </w:tcPr>
          <w:p w14:paraId="1B46166B" w14:textId="77777777" w:rsidR="00134835" w:rsidRDefault="00134835">
            <w:pPr>
              <w:rPr>
                <w:rFonts w:ascii="Arial" w:hAnsi="Arial" w:cs="Arial"/>
                <w:color w:val="010205"/>
                <w:sz w:val="18"/>
                <w:szCs w:val="18"/>
              </w:rPr>
            </w:pPr>
          </w:p>
        </w:tc>
      </w:tr>
      <w:tr w:rsidR="00134835" w14:paraId="54B4BB13"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4A5E9E03"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Devices should be easy to use by medical personnel and health workers such as Community Health Extension Workers (CHEWS), Community Health Officers (CHO), Laboratory scientists to detect and diagnose schistosomiasis infected patients.</w:t>
            </w:r>
          </w:p>
        </w:tc>
        <w:tc>
          <w:tcPr>
            <w:tcW w:w="224" w:type="dxa"/>
            <w:tcBorders>
              <w:top w:val="single" w:sz="8" w:space="0" w:color="AEAEAE"/>
              <w:left w:val="nil"/>
              <w:bottom w:val="single" w:sz="8" w:space="0" w:color="AEAEAE"/>
              <w:right w:val="single" w:sz="8" w:space="0" w:color="E0E0E0"/>
            </w:tcBorders>
            <w:shd w:val="clear" w:color="auto" w:fill="FFFFFF"/>
          </w:tcPr>
          <w:p w14:paraId="2AE0BF3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B1490E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F0895D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7680B8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8E1D8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0F401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419DAC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EEA5E1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281AA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9450E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EFFFD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3699D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B7E87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25E6C5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6ED4D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E72AF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0684C2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3E48C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7A3D7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94521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D1E637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1D9E88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FB9596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4A7BBA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D5E8F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656ADD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657B27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D65B91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7ACD5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23A97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F28280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951F9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DE9A56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77BD13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416E31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D117E6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32A377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259E9D2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5100DC74" w14:textId="77777777" w:rsidR="00134835" w:rsidRDefault="00134835">
            <w:pPr>
              <w:rPr>
                <w:rFonts w:ascii="Arial" w:hAnsi="Arial" w:cs="Arial"/>
                <w:color w:val="010205"/>
                <w:sz w:val="18"/>
                <w:szCs w:val="18"/>
              </w:rPr>
            </w:pPr>
          </w:p>
        </w:tc>
        <w:tc>
          <w:tcPr>
            <w:tcW w:w="224" w:type="dxa"/>
          </w:tcPr>
          <w:p w14:paraId="291639D0" w14:textId="77777777" w:rsidR="00134835" w:rsidRDefault="00134835">
            <w:pPr>
              <w:rPr>
                <w:rFonts w:ascii="Arial" w:hAnsi="Arial" w:cs="Arial"/>
                <w:color w:val="010205"/>
                <w:sz w:val="18"/>
                <w:szCs w:val="18"/>
              </w:rPr>
            </w:pPr>
          </w:p>
        </w:tc>
      </w:tr>
      <w:tr w:rsidR="00134835" w14:paraId="4B27A597"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3479B1ED"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Patient samples should be processed in batches to get a faster turnaround time and increase the efficiency of sample processing during mass campaigns or sensitization meetings. </w:t>
            </w:r>
          </w:p>
        </w:tc>
        <w:tc>
          <w:tcPr>
            <w:tcW w:w="224" w:type="dxa"/>
            <w:tcBorders>
              <w:top w:val="single" w:sz="8" w:space="0" w:color="AEAEAE"/>
              <w:left w:val="nil"/>
              <w:bottom w:val="single" w:sz="8" w:space="0" w:color="AEAEAE"/>
              <w:right w:val="single" w:sz="8" w:space="0" w:color="E0E0E0"/>
            </w:tcBorders>
            <w:shd w:val="clear" w:color="auto" w:fill="FFFFFF"/>
          </w:tcPr>
          <w:p w14:paraId="3BABABC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3E9297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2E7801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62A848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82AADB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56552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30DFB6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A71B13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6A9A52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531151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7030A5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B0968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38B9A9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DB6CC7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8CE551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EA1EEE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56CE3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E31D3B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950FF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9925EF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F51A9E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AEF048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E8D056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3145AB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EE9F24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000840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D5F28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0C549A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A68E9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FB9F0C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B57EBA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F9016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9B8613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175E0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244D5E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CEB4C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5FA9A3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69FB6BA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6D5EA60F" w14:textId="77777777" w:rsidR="00134835" w:rsidRDefault="00134835">
            <w:pPr>
              <w:rPr>
                <w:rFonts w:ascii="Arial" w:hAnsi="Arial" w:cs="Arial"/>
                <w:color w:val="010205"/>
                <w:sz w:val="18"/>
                <w:szCs w:val="18"/>
              </w:rPr>
            </w:pPr>
          </w:p>
        </w:tc>
        <w:tc>
          <w:tcPr>
            <w:tcW w:w="224" w:type="dxa"/>
          </w:tcPr>
          <w:p w14:paraId="631581F6" w14:textId="77777777" w:rsidR="00134835" w:rsidRDefault="00134835">
            <w:pPr>
              <w:rPr>
                <w:rFonts w:ascii="Arial" w:hAnsi="Arial" w:cs="Arial"/>
                <w:color w:val="010205"/>
                <w:sz w:val="18"/>
                <w:szCs w:val="18"/>
              </w:rPr>
            </w:pPr>
          </w:p>
        </w:tc>
      </w:tr>
      <w:tr w:rsidR="00134835" w14:paraId="02AEDCEA"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4B0868EC"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 xml:space="preserve">Ideal diagnostic approaches should allow the concurrent detection of several pathogens in different biological samples such as urine, </w:t>
            </w:r>
            <w:proofErr w:type="gramStart"/>
            <w:r>
              <w:rPr>
                <w:rFonts w:ascii="Arial" w:hAnsi="Arial" w:cs="Arial"/>
                <w:color w:val="264A60"/>
                <w:sz w:val="18"/>
                <w:szCs w:val="18"/>
              </w:rPr>
              <w:t>blood</w:t>
            </w:r>
            <w:proofErr w:type="gramEnd"/>
            <w:r>
              <w:rPr>
                <w:rFonts w:ascii="Arial" w:hAnsi="Arial" w:cs="Arial"/>
                <w:color w:val="264A60"/>
                <w:sz w:val="18"/>
                <w:szCs w:val="18"/>
              </w:rPr>
              <w:t xml:space="preserve"> and stool.</w:t>
            </w:r>
          </w:p>
        </w:tc>
        <w:tc>
          <w:tcPr>
            <w:tcW w:w="224" w:type="dxa"/>
            <w:tcBorders>
              <w:top w:val="single" w:sz="8" w:space="0" w:color="AEAEAE"/>
              <w:left w:val="nil"/>
              <w:bottom w:val="single" w:sz="8" w:space="0" w:color="AEAEAE"/>
              <w:right w:val="single" w:sz="8" w:space="0" w:color="E0E0E0"/>
            </w:tcBorders>
            <w:shd w:val="clear" w:color="auto" w:fill="FFFFFF"/>
          </w:tcPr>
          <w:p w14:paraId="1CAE022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A9437A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328CE9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F89B85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72B54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A07DE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00B6B3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1D552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58A52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C4262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F96CD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D1E59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16208D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8F99C9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AF8EBB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A781D9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D150CD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99FBB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5A83C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47E638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FBC092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BB80D5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EE472D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D173AD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F39FB2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64592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ABD65D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F9C5A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F21310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7628F5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21E67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93C96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6A29AF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20873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F048B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23228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4F03A6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4EFE804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148CEADC" w14:textId="77777777" w:rsidR="00134835" w:rsidRDefault="00134835">
            <w:pPr>
              <w:rPr>
                <w:rFonts w:ascii="Arial" w:hAnsi="Arial" w:cs="Arial"/>
                <w:color w:val="010205"/>
                <w:sz w:val="18"/>
                <w:szCs w:val="18"/>
              </w:rPr>
            </w:pPr>
          </w:p>
        </w:tc>
        <w:tc>
          <w:tcPr>
            <w:tcW w:w="224" w:type="dxa"/>
          </w:tcPr>
          <w:p w14:paraId="7D1AA813" w14:textId="77777777" w:rsidR="00134835" w:rsidRDefault="00134835">
            <w:pPr>
              <w:rPr>
                <w:rFonts w:ascii="Arial" w:hAnsi="Arial" w:cs="Arial"/>
                <w:color w:val="010205"/>
                <w:sz w:val="18"/>
                <w:szCs w:val="18"/>
              </w:rPr>
            </w:pPr>
          </w:p>
        </w:tc>
      </w:tr>
      <w:tr w:rsidR="00134835" w14:paraId="54DBE799"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095DA1CD"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devices should be sensitive enough for detecting very light schistosomiasis infections. </w:t>
            </w:r>
          </w:p>
        </w:tc>
        <w:tc>
          <w:tcPr>
            <w:tcW w:w="224" w:type="dxa"/>
            <w:tcBorders>
              <w:top w:val="single" w:sz="8" w:space="0" w:color="AEAEAE"/>
              <w:left w:val="nil"/>
              <w:bottom w:val="single" w:sz="8" w:space="0" w:color="AEAEAE"/>
              <w:right w:val="single" w:sz="8" w:space="0" w:color="E0E0E0"/>
            </w:tcBorders>
            <w:shd w:val="clear" w:color="auto" w:fill="FFFFFF"/>
          </w:tcPr>
          <w:p w14:paraId="6814F01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.484</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4AAEA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A1B429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2D57ED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3706AC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BE331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BB949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040090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3A7E0E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A6D071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3B4F3A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FF3939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E72373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BC07C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E8320E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912B6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73C170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4CD30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94922D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CB584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061CB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87930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2086E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CE516F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AE54D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9F9EA5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39EE4F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1C2B2C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50FDA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F1F60C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1CFC6B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B067AC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A1BFA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24301F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FAF9B2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DFFE0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220809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nil"/>
            </w:tcBorders>
            <w:shd w:val="clear" w:color="auto" w:fill="FFFFFF"/>
          </w:tcPr>
          <w:p w14:paraId="03F145D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Pr>
          <w:p w14:paraId="5A104887" w14:textId="77777777" w:rsidR="00134835" w:rsidRDefault="00134835">
            <w:pPr>
              <w:rPr>
                <w:rFonts w:ascii="Arial" w:hAnsi="Arial" w:cs="Arial"/>
                <w:color w:val="010205"/>
                <w:sz w:val="18"/>
                <w:szCs w:val="18"/>
              </w:rPr>
            </w:pPr>
          </w:p>
        </w:tc>
        <w:tc>
          <w:tcPr>
            <w:tcW w:w="224" w:type="dxa"/>
          </w:tcPr>
          <w:p w14:paraId="3DBB4892" w14:textId="77777777" w:rsidR="00134835" w:rsidRDefault="00134835">
            <w:pPr>
              <w:rPr>
                <w:rFonts w:ascii="Arial" w:hAnsi="Arial" w:cs="Arial"/>
                <w:color w:val="010205"/>
                <w:sz w:val="18"/>
                <w:szCs w:val="18"/>
              </w:rPr>
            </w:pPr>
          </w:p>
        </w:tc>
      </w:tr>
      <w:tr w:rsidR="00134835" w14:paraId="725EEC31"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1350BB4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devices should have their own reliable power sources due to the unstable power connectivity in rural and distant communities. </w:t>
            </w:r>
          </w:p>
        </w:tc>
        <w:tc>
          <w:tcPr>
            <w:tcW w:w="224" w:type="dxa"/>
            <w:tcBorders>
              <w:top w:val="single" w:sz="8" w:space="0" w:color="AEAEAE"/>
              <w:left w:val="nil"/>
              <w:bottom w:val="single" w:sz="8" w:space="0" w:color="AEAEAE"/>
              <w:right w:val="single" w:sz="8" w:space="0" w:color="E0E0E0"/>
            </w:tcBorders>
            <w:shd w:val="clear" w:color="auto" w:fill="FFFFFF"/>
          </w:tcPr>
          <w:p w14:paraId="1B2CDBA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.484</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F32EC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6560FA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A2B26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2A349F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D58C70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D7D93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B4067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69D39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7E6E3B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FBB51C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03D943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6B5A9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27FC7F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27DE5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389C0F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BCAC4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F29227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81B00F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F00311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567E56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DD91E3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D686CA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A1E4D7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8EAA8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73167F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D6D736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AF0EAC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76C464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FD2395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EF779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3CB5DF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BE036C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3A241A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2BDFAC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D4ADDA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26AB2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nil"/>
            </w:tcBorders>
            <w:shd w:val="clear" w:color="auto" w:fill="FFFFFF"/>
          </w:tcPr>
          <w:p w14:paraId="6280122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Pr>
          <w:p w14:paraId="6645B4CA" w14:textId="77777777" w:rsidR="00134835" w:rsidRDefault="00134835">
            <w:pPr>
              <w:rPr>
                <w:rFonts w:ascii="Arial" w:hAnsi="Arial" w:cs="Arial"/>
                <w:color w:val="010205"/>
                <w:sz w:val="18"/>
                <w:szCs w:val="18"/>
              </w:rPr>
            </w:pPr>
          </w:p>
        </w:tc>
        <w:tc>
          <w:tcPr>
            <w:tcW w:w="224" w:type="dxa"/>
          </w:tcPr>
          <w:p w14:paraId="1B3599ED" w14:textId="77777777" w:rsidR="00134835" w:rsidRDefault="00134835">
            <w:pPr>
              <w:rPr>
                <w:rFonts w:ascii="Arial" w:hAnsi="Arial" w:cs="Arial"/>
                <w:color w:val="010205"/>
                <w:sz w:val="18"/>
                <w:szCs w:val="18"/>
              </w:rPr>
            </w:pPr>
          </w:p>
        </w:tc>
      </w:tr>
      <w:tr w:rsidR="00134835" w14:paraId="76CC9778"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3E97FE80"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best diagnostic devices should be easy to transport safely in cars, on motorbikes, and bicycles to remote locations.  </w:t>
            </w:r>
          </w:p>
        </w:tc>
        <w:tc>
          <w:tcPr>
            <w:tcW w:w="224" w:type="dxa"/>
            <w:tcBorders>
              <w:top w:val="single" w:sz="8" w:space="0" w:color="AEAEAE"/>
              <w:left w:val="nil"/>
              <w:bottom w:val="single" w:sz="8" w:space="0" w:color="AEAEAE"/>
              <w:right w:val="single" w:sz="8" w:space="0" w:color="E0E0E0"/>
            </w:tcBorders>
            <w:shd w:val="clear" w:color="auto" w:fill="FFFFFF"/>
          </w:tcPr>
          <w:p w14:paraId="680B412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2CF480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50B7D6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4D7979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DE033C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2F600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83438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FC3911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CA174B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907A97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FDD09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3802D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D14DE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A6EE2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0C7BA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4F0C7B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42A1EE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EF06DF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8B6913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EEDBCB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6E0BE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5CC739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F7A4DE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20A802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E3936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09B204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A321B4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.806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F4E858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265988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E99896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339E34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D0FC2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2652F9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EDF972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2B5E71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77035B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6C9F38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nil"/>
            </w:tcBorders>
            <w:shd w:val="clear" w:color="auto" w:fill="FFFFFF"/>
          </w:tcPr>
          <w:p w14:paraId="5C8FEBB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Pr>
          <w:p w14:paraId="1852A061" w14:textId="77777777" w:rsidR="00134835" w:rsidRDefault="00134835">
            <w:pPr>
              <w:rPr>
                <w:rFonts w:ascii="Arial" w:hAnsi="Arial" w:cs="Arial"/>
                <w:color w:val="010205"/>
                <w:sz w:val="18"/>
                <w:szCs w:val="18"/>
              </w:rPr>
            </w:pPr>
          </w:p>
        </w:tc>
        <w:tc>
          <w:tcPr>
            <w:tcW w:w="224" w:type="dxa"/>
          </w:tcPr>
          <w:p w14:paraId="34DF54FF" w14:textId="77777777" w:rsidR="00134835" w:rsidRDefault="00134835">
            <w:pPr>
              <w:rPr>
                <w:rFonts w:ascii="Arial" w:hAnsi="Arial" w:cs="Arial"/>
                <w:color w:val="010205"/>
                <w:sz w:val="18"/>
                <w:szCs w:val="18"/>
              </w:rPr>
            </w:pPr>
          </w:p>
        </w:tc>
      </w:tr>
      <w:tr w:rsidR="00134835" w14:paraId="1FB5F820"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21DBD8D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devices should be compact and portable so that it can be easily deployed in the community. </w:t>
            </w:r>
          </w:p>
        </w:tc>
        <w:tc>
          <w:tcPr>
            <w:tcW w:w="224" w:type="dxa"/>
            <w:tcBorders>
              <w:top w:val="single" w:sz="8" w:space="0" w:color="AEAEAE"/>
              <w:left w:val="nil"/>
              <w:bottom w:val="single" w:sz="8" w:space="0" w:color="AEAEAE"/>
              <w:right w:val="single" w:sz="8" w:space="0" w:color="E0E0E0"/>
            </w:tcBorders>
            <w:shd w:val="clear" w:color="auto" w:fill="FFFFFF"/>
          </w:tcPr>
          <w:p w14:paraId="0A19BE7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8ABB9D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F0516D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14A169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525D1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CC98C2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127D5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F60911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ABB2B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3F404A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362489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869F5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39CB7E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491D0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EC2B4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460FE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DDC0C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83874C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8E57F5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7520BA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19625F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3A565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0ED52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114B35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23170B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BE015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D46069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2780AF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24ADCA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001B5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2560D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D0154E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7237BB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74EB64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1B2EF7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898D0B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98BD05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33C3E3C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7D074600" w14:textId="77777777" w:rsidR="00134835" w:rsidRDefault="00134835">
            <w:pPr>
              <w:rPr>
                <w:rFonts w:ascii="Arial" w:hAnsi="Arial" w:cs="Arial"/>
                <w:color w:val="010205"/>
                <w:sz w:val="18"/>
                <w:szCs w:val="18"/>
              </w:rPr>
            </w:pPr>
          </w:p>
        </w:tc>
        <w:tc>
          <w:tcPr>
            <w:tcW w:w="224" w:type="dxa"/>
          </w:tcPr>
          <w:p w14:paraId="1B156AFC" w14:textId="77777777" w:rsidR="00134835" w:rsidRDefault="00134835">
            <w:pPr>
              <w:rPr>
                <w:rFonts w:ascii="Arial" w:hAnsi="Arial" w:cs="Arial"/>
                <w:color w:val="010205"/>
                <w:sz w:val="18"/>
                <w:szCs w:val="18"/>
              </w:rPr>
            </w:pPr>
          </w:p>
        </w:tc>
      </w:tr>
      <w:tr w:rsidR="00134835" w14:paraId="4E347040"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22FCAE68"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devices/tests should identify and map out areas with a large spread of schistosomiasis and be able to trace the source of the disease. </w:t>
            </w:r>
          </w:p>
        </w:tc>
        <w:tc>
          <w:tcPr>
            <w:tcW w:w="224" w:type="dxa"/>
            <w:tcBorders>
              <w:top w:val="single" w:sz="8" w:space="0" w:color="AEAEAE"/>
              <w:left w:val="nil"/>
              <w:bottom w:val="single" w:sz="8" w:space="0" w:color="AEAEAE"/>
              <w:right w:val="single" w:sz="8" w:space="0" w:color="E0E0E0"/>
            </w:tcBorders>
            <w:shd w:val="clear" w:color="auto" w:fill="FFFFFF"/>
          </w:tcPr>
          <w:p w14:paraId="52BB89E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FA6064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F4BEE2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FCC4C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21517D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E40C3B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A0FBD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BE9D55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4AA8F4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4839E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3E1AD2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3BC9C6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C87F6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7CC221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D4431C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35A6D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14D2A0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852AF7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22C01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B3064A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93731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5B38B0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3E8880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AB7F04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D8A9FC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A214F8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AF559B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7EBF1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676468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7D5DA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7F702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9FDFB0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F952A1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7CA4A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0C63F0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06D337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5CCF2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4B83B9F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178359A2" w14:textId="77777777" w:rsidR="00134835" w:rsidRDefault="00134835">
            <w:pPr>
              <w:rPr>
                <w:rFonts w:ascii="Arial" w:hAnsi="Arial" w:cs="Arial"/>
                <w:color w:val="010205"/>
                <w:sz w:val="18"/>
                <w:szCs w:val="18"/>
              </w:rPr>
            </w:pPr>
          </w:p>
        </w:tc>
        <w:tc>
          <w:tcPr>
            <w:tcW w:w="224" w:type="dxa"/>
          </w:tcPr>
          <w:p w14:paraId="25126835" w14:textId="77777777" w:rsidR="00134835" w:rsidRDefault="00134835">
            <w:pPr>
              <w:rPr>
                <w:rFonts w:ascii="Arial" w:hAnsi="Arial" w:cs="Arial"/>
                <w:color w:val="010205"/>
                <w:sz w:val="18"/>
                <w:szCs w:val="18"/>
              </w:rPr>
            </w:pPr>
          </w:p>
        </w:tc>
      </w:tr>
      <w:tr w:rsidR="00134835" w14:paraId="60B60EFB"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4CC32D87"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Devices should be locally repaired and maintained by local technicians in case of breakdown.</w:t>
            </w:r>
          </w:p>
        </w:tc>
        <w:tc>
          <w:tcPr>
            <w:tcW w:w="224" w:type="dxa"/>
            <w:tcBorders>
              <w:top w:val="single" w:sz="8" w:space="0" w:color="AEAEAE"/>
              <w:left w:val="nil"/>
              <w:bottom w:val="single" w:sz="8" w:space="0" w:color="AEAEAE"/>
              <w:right w:val="single" w:sz="8" w:space="0" w:color="E0E0E0"/>
            </w:tcBorders>
            <w:shd w:val="clear" w:color="auto" w:fill="FFFFFF"/>
          </w:tcPr>
          <w:p w14:paraId="76B66B8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F492CC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547DAC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0A11A9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F8647A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D77DD6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A75D5D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5998B0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76361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053DC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201B6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6C891B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8AFC0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9F2D37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3A71D9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D2663B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4CC897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C1C11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187D2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786CC3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9551B8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10E7AD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38C422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6D3CD0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66C879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9A78B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1685B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414608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CC8B4F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AD4882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793C2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4049BB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FD6EB0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303A88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E64872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1A29E2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69AA2C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056366E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516EF96A" w14:textId="77777777" w:rsidR="00134835" w:rsidRDefault="00134835">
            <w:pPr>
              <w:rPr>
                <w:rFonts w:ascii="Arial" w:hAnsi="Arial" w:cs="Arial"/>
                <w:color w:val="010205"/>
                <w:sz w:val="18"/>
                <w:szCs w:val="18"/>
              </w:rPr>
            </w:pPr>
          </w:p>
        </w:tc>
        <w:tc>
          <w:tcPr>
            <w:tcW w:w="224" w:type="dxa"/>
          </w:tcPr>
          <w:p w14:paraId="29634761" w14:textId="77777777" w:rsidR="00134835" w:rsidRDefault="00134835">
            <w:pPr>
              <w:rPr>
                <w:rFonts w:ascii="Arial" w:hAnsi="Arial" w:cs="Arial"/>
                <w:color w:val="010205"/>
                <w:sz w:val="18"/>
                <w:szCs w:val="18"/>
              </w:rPr>
            </w:pPr>
          </w:p>
        </w:tc>
      </w:tr>
      <w:tr w:rsidR="00134835" w14:paraId="0B5C2D47"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43699C9C"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device should be easy to clean and disinfect to prevent re-contamination. </w:t>
            </w:r>
          </w:p>
        </w:tc>
        <w:tc>
          <w:tcPr>
            <w:tcW w:w="224" w:type="dxa"/>
            <w:tcBorders>
              <w:top w:val="single" w:sz="8" w:space="0" w:color="AEAEAE"/>
              <w:left w:val="nil"/>
              <w:bottom w:val="single" w:sz="8" w:space="0" w:color="AEAEAE"/>
              <w:right w:val="single" w:sz="8" w:space="0" w:color="E0E0E0"/>
            </w:tcBorders>
            <w:shd w:val="clear" w:color="auto" w:fill="FFFFFF"/>
          </w:tcPr>
          <w:p w14:paraId="45A9D5F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F81BDD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F5CD6E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ACD75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CCE481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B0CDF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9DA18F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EFD1B0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F024D6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65F75D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39108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33BC6D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747D7A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283E2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4E5A2B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89FBE3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35204C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C8D046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EDD3C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6E271B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830DC5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818FD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677A7E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7706A3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A75CA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59B487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38D5F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75A73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89DE40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4250C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212FB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F30686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F21367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8335C4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6802F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24651D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EBD661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5303404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3EC694AD" w14:textId="77777777" w:rsidR="00134835" w:rsidRDefault="00134835">
            <w:pPr>
              <w:rPr>
                <w:rFonts w:ascii="Arial" w:hAnsi="Arial" w:cs="Arial"/>
                <w:color w:val="010205"/>
                <w:sz w:val="18"/>
                <w:szCs w:val="18"/>
              </w:rPr>
            </w:pPr>
          </w:p>
        </w:tc>
        <w:tc>
          <w:tcPr>
            <w:tcW w:w="224" w:type="dxa"/>
          </w:tcPr>
          <w:p w14:paraId="63428E5B" w14:textId="77777777" w:rsidR="00134835" w:rsidRDefault="00134835">
            <w:pPr>
              <w:rPr>
                <w:rFonts w:ascii="Arial" w:hAnsi="Arial" w:cs="Arial"/>
                <w:color w:val="010205"/>
                <w:sz w:val="18"/>
                <w:szCs w:val="18"/>
              </w:rPr>
            </w:pPr>
          </w:p>
        </w:tc>
      </w:tr>
      <w:tr w:rsidR="00134835" w14:paraId="7DBE0CC6"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6A41A5B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cost per diagnostic test should be free (covered by the Government).</w:t>
            </w:r>
          </w:p>
        </w:tc>
        <w:tc>
          <w:tcPr>
            <w:tcW w:w="224" w:type="dxa"/>
            <w:tcBorders>
              <w:top w:val="single" w:sz="8" w:space="0" w:color="AEAEAE"/>
              <w:left w:val="nil"/>
              <w:bottom w:val="single" w:sz="8" w:space="0" w:color="AEAEAE"/>
              <w:right w:val="single" w:sz="8" w:space="0" w:color="E0E0E0"/>
            </w:tcBorders>
            <w:shd w:val="clear" w:color="auto" w:fill="FFFFFF"/>
          </w:tcPr>
          <w:p w14:paraId="737ECAF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23D917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F02685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A6A5B0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31F73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0E638F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B2383D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C85A67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E5041D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7FB369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B69218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B3740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1C4C55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4D33A2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66AAFC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E6355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B983DF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8E08E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F7FCD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5AC11D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35F68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23F1EB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8B0B0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332171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3AD364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70943D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97BC84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BFF2E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AD7A72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E350F7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49FF35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47550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694DFA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853FC4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902130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F9FAD5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CA6B6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0F87254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4EAD42D2" w14:textId="77777777" w:rsidR="00134835" w:rsidRDefault="00134835">
            <w:pPr>
              <w:rPr>
                <w:rFonts w:ascii="Arial" w:hAnsi="Arial" w:cs="Arial"/>
                <w:color w:val="010205"/>
                <w:sz w:val="18"/>
                <w:szCs w:val="18"/>
              </w:rPr>
            </w:pPr>
          </w:p>
        </w:tc>
        <w:tc>
          <w:tcPr>
            <w:tcW w:w="224" w:type="dxa"/>
          </w:tcPr>
          <w:p w14:paraId="67E95711" w14:textId="77777777" w:rsidR="00134835" w:rsidRDefault="00134835">
            <w:pPr>
              <w:rPr>
                <w:rFonts w:ascii="Arial" w:hAnsi="Arial" w:cs="Arial"/>
                <w:color w:val="010205"/>
                <w:sz w:val="18"/>
                <w:szCs w:val="18"/>
              </w:rPr>
            </w:pPr>
          </w:p>
        </w:tc>
      </w:tr>
      <w:tr w:rsidR="00134835" w14:paraId="613413D5"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7EFD13D1"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Cost per diagnostic test should be less than 1000 Naira (€2).</w:t>
            </w:r>
          </w:p>
        </w:tc>
        <w:tc>
          <w:tcPr>
            <w:tcW w:w="224" w:type="dxa"/>
            <w:tcBorders>
              <w:top w:val="single" w:sz="8" w:space="0" w:color="AEAEAE"/>
              <w:left w:val="nil"/>
              <w:bottom w:val="single" w:sz="8" w:space="0" w:color="AEAEAE"/>
              <w:right w:val="single" w:sz="8" w:space="0" w:color="E0E0E0"/>
            </w:tcBorders>
            <w:shd w:val="clear" w:color="auto" w:fill="FFFFFF"/>
          </w:tcPr>
          <w:p w14:paraId="4DEE3DE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7CA707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C491DA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03981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EF617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A7AA5F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E3CB94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A9C075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ED2AA2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2D6D60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6DD193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B1E256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E8ED8D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92238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0F0AC7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C15C67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A6BD6F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623893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C54E79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44699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9282A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EABAD4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B23E18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A90A6C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5A0D5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BBF54C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623D4F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AD176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680CA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B9758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5DD707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B304B3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6C2497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89DEF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23C213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7D339A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D58CE5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52F0721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6D569747" w14:textId="77777777" w:rsidR="00134835" w:rsidRDefault="00134835">
            <w:pPr>
              <w:rPr>
                <w:rFonts w:ascii="Arial" w:hAnsi="Arial" w:cs="Arial"/>
                <w:color w:val="010205"/>
                <w:sz w:val="18"/>
                <w:szCs w:val="18"/>
              </w:rPr>
            </w:pPr>
          </w:p>
        </w:tc>
        <w:tc>
          <w:tcPr>
            <w:tcW w:w="224" w:type="dxa"/>
          </w:tcPr>
          <w:p w14:paraId="2DF66958" w14:textId="77777777" w:rsidR="00134835" w:rsidRDefault="00134835">
            <w:pPr>
              <w:rPr>
                <w:rFonts w:ascii="Arial" w:hAnsi="Arial" w:cs="Arial"/>
                <w:color w:val="010205"/>
                <w:sz w:val="18"/>
                <w:szCs w:val="18"/>
              </w:rPr>
            </w:pPr>
          </w:p>
        </w:tc>
      </w:tr>
      <w:tr w:rsidR="00134835" w14:paraId="4810D12C"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25E9BB6E"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Mass drug administration campaigns should be accompanied by mass diagnostic and disease awareness campaigns. </w:t>
            </w:r>
          </w:p>
        </w:tc>
        <w:tc>
          <w:tcPr>
            <w:tcW w:w="224" w:type="dxa"/>
            <w:tcBorders>
              <w:top w:val="single" w:sz="8" w:space="0" w:color="AEAEAE"/>
              <w:left w:val="nil"/>
              <w:bottom w:val="single" w:sz="8" w:space="0" w:color="AEAEAE"/>
              <w:right w:val="single" w:sz="8" w:space="0" w:color="E0E0E0"/>
            </w:tcBorders>
            <w:shd w:val="clear" w:color="auto" w:fill="FFFFFF"/>
          </w:tcPr>
          <w:p w14:paraId="12C837C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61014A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1F4F1D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CEF385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05092D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E1EB91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AEB56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718CA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2EB06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53213F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33EB0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BCD3E2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BD5E4F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7BE85C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31E917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6BF2CD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F2901A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33289E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4E0B84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0A94C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FB2C8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AE714E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1992B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1D9A1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AD65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F2E315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A26AFD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933B20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F418CD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0C5B75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17D2F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904E3F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BAB125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EC4F2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A47A9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0FE840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F1D118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193785A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020EFDF6" w14:textId="77777777" w:rsidR="00134835" w:rsidRDefault="00134835">
            <w:pPr>
              <w:rPr>
                <w:rFonts w:ascii="Arial" w:hAnsi="Arial" w:cs="Arial"/>
                <w:color w:val="010205"/>
                <w:sz w:val="18"/>
                <w:szCs w:val="18"/>
              </w:rPr>
            </w:pPr>
          </w:p>
        </w:tc>
        <w:tc>
          <w:tcPr>
            <w:tcW w:w="224" w:type="dxa"/>
          </w:tcPr>
          <w:p w14:paraId="143172E1" w14:textId="77777777" w:rsidR="00134835" w:rsidRDefault="00134835">
            <w:pPr>
              <w:rPr>
                <w:rFonts w:ascii="Arial" w:hAnsi="Arial" w:cs="Arial"/>
                <w:color w:val="010205"/>
                <w:sz w:val="18"/>
                <w:szCs w:val="18"/>
              </w:rPr>
            </w:pPr>
          </w:p>
        </w:tc>
      </w:tr>
      <w:tr w:rsidR="00134835" w14:paraId="376658A3"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48354EA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Data from diagnostic devices should be accessible to stakeholders (local government, DSNO, MOH, Researchers and NGOs) to enhance planning.</w:t>
            </w:r>
          </w:p>
        </w:tc>
        <w:tc>
          <w:tcPr>
            <w:tcW w:w="224" w:type="dxa"/>
            <w:tcBorders>
              <w:top w:val="single" w:sz="8" w:space="0" w:color="AEAEAE"/>
              <w:left w:val="nil"/>
              <w:bottom w:val="single" w:sz="8" w:space="0" w:color="AEAEAE"/>
              <w:right w:val="single" w:sz="8" w:space="0" w:color="E0E0E0"/>
            </w:tcBorders>
            <w:shd w:val="clear" w:color="auto" w:fill="FFFFFF"/>
          </w:tcPr>
          <w:p w14:paraId="4016B24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.180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1C16F2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4D241E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137E64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8893E8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431997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DDA35C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74E570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36CAC4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1A4E1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B321BE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C66119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2BD941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DE60B3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49424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E807CF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2466A7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270330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6333F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9CC839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DFEB1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A4A27D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9E7718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FBC6C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C06702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E086AA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3F1034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.898</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018915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.539</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98D884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5B30B4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0C46EB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AD77C9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7D3126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775F52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349A23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AE01C4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2A9879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nil"/>
            </w:tcBorders>
            <w:shd w:val="clear" w:color="auto" w:fill="FFFFFF"/>
          </w:tcPr>
          <w:p w14:paraId="2CC4785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Pr>
          <w:p w14:paraId="08486C95" w14:textId="77777777" w:rsidR="00134835" w:rsidRDefault="00134835">
            <w:pPr>
              <w:rPr>
                <w:rFonts w:ascii="Arial" w:hAnsi="Arial" w:cs="Arial"/>
                <w:color w:val="010205"/>
                <w:sz w:val="18"/>
                <w:szCs w:val="18"/>
              </w:rPr>
            </w:pPr>
          </w:p>
        </w:tc>
        <w:tc>
          <w:tcPr>
            <w:tcW w:w="224" w:type="dxa"/>
          </w:tcPr>
          <w:p w14:paraId="5D7A4999" w14:textId="77777777" w:rsidR="00134835" w:rsidRDefault="00134835">
            <w:pPr>
              <w:rPr>
                <w:rFonts w:ascii="Arial" w:hAnsi="Arial" w:cs="Arial"/>
                <w:color w:val="010205"/>
                <w:sz w:val="18"/>
                <w:szCs w:val="18"/>
              </w:rPr>
            </w:pPr>
          </w:p>
        </w:tc>
      </w:tr>
      <w:tr w:rsidR="00134835" w14:paraId="1B956109"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6C6327D3"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New interventions should consider training the health care workers at the community level and the informal sector (PMVs and traditional medicine) to increase coverage to diagnostics.</w:t>
            </w:r>
          </w:p>
        </w:tc>
        <w:tc>
          <w:tcPr>
            <w:tcW w:w="224" w:type="dxa"/>
            <w:tcBorders>
              <w:top w:val="single" w:sz="8" w:space="0" w:color="AEAEAE"/>
              <w:left w:val="nil"/>
              <w:bottom w:val="single" w:sz="8" w:space="0" w:color="AEAEAE"/>
              <w:right w:val="single" w:sz="8" w:space="0" w:color="E0E0E0"/>
            </w:tcBorders>
            <w:shd w:val="clear" w:color="auto" w:fill="FFFFFF"/>
          </w:tcPr>
          <w:p w14:paraId="32FBB5D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D7C2AC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F81480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DB49EE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4057B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071B48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526E5C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04AA5A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AC158F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7E29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11D8A4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54DB40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101722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F8404D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6B9EC4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5A9CFD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97042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286597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228D7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399A4E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859401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2FC6EF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93A1E5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5AB18A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FDD436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66F17C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EF1612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D28DFD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4214B8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C5B218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F222DA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D3F4CC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071E6C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CAE603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8AEF41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AD771A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630A05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0284D15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3C601AB3" w14:textId="77777777" w:rsidR="00134835" w:rsidRDefault="00134835">
            <w:pPr>
              <w:rPr>
                <w:rFonts w:ascii="Arial" w:hAnsi="Arial" w:cs="Arial"/>
                <w:color w:val="010205"/>
                <w:sz w:val="18"/>
                <w:szCs w:val="18"/>
              </w:rPr>
            </w:pPr>
          </w:p>
        </w:tc>
        <w:tc>
          <w:tcPr>
            <w:tcW w:w="224" w:type="dxa"/>
          </w:tcPr>
          <w:p w14:paraId="4DED16ED" w14:textId="77777777" w:rsidR="00134835" w:rsidRDefault="00134835">
            <w:pPr>
              <w:rPr>
                <w:rFonts w:ascii="Arial" w:hAnsi="Arial" w:cs="Arial"/>
                <w:color w:val="010205"/>
                <w:sz w:val="18"/>
                <w:szCs w:val="18"/>
              </w:rPr>
            </w:pPr>
          </w:p>
        </w:tc>
      </w:tr>
      <w:tr w:rsidR="00134835" w14:paraId="3B1D1708"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4CB84F11"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tools for schistosomiasis should be deployed and used at the community level by PMVs and community mobilizers as they already serve as trusted stakeholders in the community.  </w:t>
            </w:r>
          </w:p>
        </w:tc>
        <w:tc>
          <w:tcPr>
            <w:tcW w:w="224" w:type="dxa"/>
            <w:tcBorders>
              <w:top w:val="single" w:sz="8" w:space="0" w:color="AEAEAE"/>
              <w:left w:val="nil"/>
              <w:bottom w:val="single" w:sz="8" w:space="0" w:color="AEAEAE"/>
              <w:right w:val="single" w:sz="8" w:space="0" w:color="E0E0E0"/>
            </w:tcBorders>
            <w:shd w:val="clear" w:color="auto" w:fill="FFFFFF"/>
          </w:tcPr>
          <w:p w14:paraId="55BE0CE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700D51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FB22B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E7017E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D51ED2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B03009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D3BDAD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C47F09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EE5429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C3993F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7EE728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1AB776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A11BC7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78AEB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1D4BD1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966DDD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A58792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F2DED3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FF3564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5431F6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B18218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7CC49D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338628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2927E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6EC34E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EB6BBD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3500D5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11D1A0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47C3A6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D9AD0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5CED78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B30346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357611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35352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450C0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1EB7A3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1BBFAE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03962E5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337D7E94" w14:textId="77777777" w:rsidR="00134835" w:rsidRDefault="00134835">
            <w:pPr>
              <w:rPr>
                <w:rFonts w:ascii="Arial" w:hAnsi="Arial" w:cs="Arial"/>
                <w:color w:val="010205"/>
                <w:sz w:val="18"/>
                <w:szCs w:val="18"/>
              </w:rPr>
            </w:pPr>
          </w:p>
        </w:tc>
        <w:tc>
          <w:tcPr>
            <w:tcW w:w="224" w:type="dxa"/>
          </w:tcPr>
          <w:p w14:paraId="706DB09B" w14:textId="77777777" w:rsidR="00134835" w:rsidRDefault="00134835">
            <w:pPr>
              <w:rPr>
                <w:rFonts w:ascii="Arial" w:hAnsi="Arial" w:cs="Arial"/>
                <w:color w:val="010205"/>
                <w:sz w:val="18"/>
                <w:szCs w:val="18"/>
              </w:rPr>
            </w:pPr>
          </w:p>
        </w:tc>
      </w:tr>
      <w:tr w:rsidR="00134835" w14:paraId="6B05BDF1" w14:textId="77777777">
        <w:tblPrEx>
          <w:tblCellMar>
            <w:top w:w="0" w:type="dxa"/>
            <w:bottom w:w="0" w:type="dxa"/>
          </w:tblCellMar>
        </w:tblPrEx>
        <w:trPr>
          <w:cantSplit/>
        </w:trPr>
        <w:tc>
          <w:tcPr>
            <w:tcW w:w="374" w:type="dxa"/>
            <w:tcBorders>
              <w:top w:val="single" w:sz="8" w:space="0" w:color="AEAEAE"/>
              <w:left w:val="nil"/>
              <w:bottom w:val="single" w:sz="8" w:space="0" w:color="AEAEAE"/>
              <w:right w:val="nil"/>
            </w:tcBorders>
            <w:shd w:val="clear" w:color="auto" w:fill="E0E0E0"/>
          </w:tcPr>
          <w:p w14:paraId="660956F6"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role of the village/community head is important in the acceptance of the new diagnostic device.</w:t>
            </w:r>
          </w:p>
        </w:tc>
        <w:tc>
          <w:tcPr>
            <w:tcW w:w="224" w:type="dxa"/>
            <w:tcBorders>
              <w:top w:val="single" w:sz="8" w:space="0" w:color="AEAEAE"/>
              <w:left w:val="nil"/>
              <w:bottom w:val="single" w:sz="8" w:space="0" w:color="AEAEAE"/>
              <w:right w:val="single" w:sz="8" w:space="0" w:color="E0E0E0"/>
            </w:tcBorders>
            <w:shd w:val="clear" w:color="auto" w:fill="FFFFFF"/>
          </w:tcPr>
          <w:p w14:paraId="0F59F90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9B35D5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1104CE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96367F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598B9C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F1C374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882524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A9C18D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1717A7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97343C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5FCE7E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258E1B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6D89CD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F06097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5A63C3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5614BA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0A0CDB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400C33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4DF7D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2628B07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205BCA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31228E0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5AFBA6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18FB93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1C0859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1D19DD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41A10C7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.726</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5A68C08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.933</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FAF89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C4D5B3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0EB04E2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CB20DF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5CED5F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AF3034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77D27F0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615F47F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.577</w:t>
            </w:r>
          </w:p>
        </w:tc>
        <w:tc>
          <w:tcPr>
            <w:tcW w:w="224" w:type="dxa"/>
            <w:tcBorders>
              <w:top w:val="single" w:sz="8" w:space="0" w:color="AEAEAE"/>
              <w:left w:val="single" w:sz="8" w:space="0" w:color="E0E0E0"/>
              <w:bottom w:val="single" w:sz="8" w:space="0" w:color="AEAEAE"/>
              <w:right w:val="single" w:sz="8" w:space="0" w:color="E0E0E0"/>
            </w:tcBorders>
            <w:shd w:val="clear" w:color="auto" w:fill="FFFFFF"/>
          </w:tcPr>
          <w:p w14:paraId="1F59B43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AEAEAE"/>
              <w:right w:val="nil"/>
            </w:tcBorders>
            <w:shd w:val="clear" w:color="auto" w:fill="FFFFFF"/>
          </w:tcPr>
          <w:p w14:paraId="4F636CC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Pr>
          <w:p w14:paraId="345032F5" w14:textId="77777777" w:rsidR="00134835" w:rsidRDefault="00134835">
            <w:pPr>
              <w:rPr>
                <w:rFonts w:ascii="Arial" w:hAnsi="Arial" w:cs="Arial"/>
                <w:color w:val="010205"/>
                <w:sz w:val="18"/>
                <w:szCs w:val="18"/>
              </w:rPr>
            </w:pPr>
          </w:p>
        </w:tc>
        <w:tc>
          <w:tcPr>
            <w:tcW w:w="224" w:type="dxa"/>
          </w:tcPr>
          <w:p w14:paraId="03BFAABD" w14:textId="77777777" w:rsidR="00134835" w:rsidRDefault="00134835">
            <w:pPr>
              <w:rPr>
                <w:rFonts w:ascii="Arial" w:hAnsi="Arial" w:cs="Arial"/>
                <w:color w:val="010205"/>
                <w:sz w:val="18"/>
                <w:szCs w:val="18"/>
              </w:rPr>
            </w:pPr>
          </w:p>
        </w:tc>
      </w:tr>
      <w:tr w:rsidR="00134835" w14:paraId="2AE25A0C" w14:textId="77777777">
        <w:tblPrEx>
          <w:tblCellMar>
            <w:top w:w="0" w:type="dxa"/>
            <w:bottom w:w="0" w:type="dxa"/>
          </w:tblCellMar>
        </w:tblPrEx>
        <w:trPr>
          <w:cantSplit/>
        </w:trPr>
        <w:tc>
          <w:tcPr>
            <w:tcW w:w="374" w:type="dxa"/>
            <w:tcBorders>
              <w:top w:val="single" w:sz="8" w:space="0" w:color="AEAEAE"/>
              <w:left w:val="nil"/>
              <w:bottom w:val="single" w:sz="8" w:space="0" w:color="152935"/>
              <w:right w:val="nil"/>
            </w:tcBorders>
            <w:shd w:val="clear" w:color="auto" w:fill="E0E0E0"/>
          </w:tcPr>
          <w:p w14:paraId="5654C9F9"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Patients with schistosomiasis should be tested before being treated.</w:t>
            </w:r>
          </w:p>
        </w:tc>
        <w:tc>
          <w:tcPr>
            <w:tcW w:w="224" w:type="dxa"/>
            <w:tcBorders>
              <w:top w:val="single" w:sz="8" w:space="0" w:color="AEAEAE"/>
              <w:left w:val="nil"/>
              <w:bottom w:val="single" w:sz="8" w:space="0" w:color="152935"/>
              <w:right w:val="single" w:sz="8" w:space="0" w:color="E0E0E0"/>
            </w:tcBorders>
            <w:shd w:val="clear" w:color="auto" w:fill="FFFFFF"/>
          </w:tcPr>
          <w:p w14:paraId="0DD5466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.788</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49F9A07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088D31E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2BBF068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5A6A9D6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47250D8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7385963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66E18EF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76361CF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15018F3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1.000</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77DFEB0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644922C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64C8B44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02B86B7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77FFC17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29AE017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.467</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137C3B1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1FF3553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55190ED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3D5B7BF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79AE8F9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38C8435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75CB46C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12671DA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18E9761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4F645C2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5830DB9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.417</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65647D3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.696</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5B2415D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126602A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6E800FE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41EE6E2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73049D3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1310390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7068605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6F44B62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.258</w:t>
            </w:r>
          </w:p>
        </w:tc>
        <w:tc>
          <w:tcPr>
            <w:tcW w:w="224" w:type="dxa"/>
            <w:tcBorders>
              <w:top w:val="single" w:sz="8" w:space="0" w:color="AEAEAE"/>
              <w:left w:val="single" w:sz="8" w:space="0" w:color="E0E0E0"/>
              <w:bottom w:val="single" w:sz="8" w:space="0" w:color="152935"/>
              <w:right w:val="single" w:sz="8" w:space="0" w:color="E0E0E0"/>
            </w:tcBorders>
            <w:shd w:val="clear" w:color="auto" w:fill="FFFFFF"/>
          </w:tcPr>
          <w:p w14:paraId="3A0DF52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Borders>
              <w:top w:val="single" w:sz="8" w:space="0" w:color="AEAEAE"/>
              <w:left w:val="single" w:sz="8" w:space="0" w:color="E0E0E0"/>
              <w:bottom w:val="single" w:sz="8" w:space="0" w:color="152935"/>
              <w:right w:val="nil"/>
            </w:tcBorders>
            <w:shd w:val="clear" w:color="auto" w:fill="FFFFFF"/>
          </w:tcPr>
          <w:p w14:paraId="4481B48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.745</w:t>
            </w:r>
          </w:p>
        </w:tc>
        <w:tc>
          <w:tcPr>
            <w:tcW w:w="224" w:type="dxa"/>
          </w:tcPr>
          <w:p w14:paraId="3EF85C97" w14:textId="77777777" w:rsidR="00134835" w:rsidRDefault="00134835">
            <w:pPr>
              <w:rPr>
                <w:rFonts w:ascii="Arial" w:hAnsi="Arial" w:cs="Arial"/>
                <w:color w:val="010205"/>
                <w:sz w:val="18"/>
                <w:szCs w:val="18"/>
              </w:rPr>
            </w:pPr>
          </w:p>
        </w:tc>
        <w:tc>
          <w:tcPr>
            <w:tcW w:w="224" w:type="dxa"/>
          </w:tcPr>
          <w:p w14:paraId="5904DEC0" w14:textId="77777777" w:rsidR="00134835" w:rsidRDefault="00134835">
            <w:pPr>
              <w:rPr>
                <w:rFonts w:ascii="Arial" w:hAnsi="Arial" w:cs="Arial"/>
                <w:color w:val="010205"/>
                <w:sz w:val="18"/>
                <w:szCs w:val="18"/>
              </w:rPr>
            </w:pPr>
          </w:p>
        </w:tc>
      </w:tr>
    </w:tbl>
    <w:p w14:paraId="48A54039" w14:textId="77777777" w:rsidR="00134835" w:rsidRDefault="00134835">
      <w:pPr>
        <w:spacing w:line="400" w:lineRule="atLeast"/>
        <w:rPr>
          <w:rFonts w:ascii="Times New Roman" w:hAnsi="Times New Roman" w:cs="Times New Roman"/>
          <w:color w:val="auto"/>
          <w:sz w:val="24"/>
          <w:szCs w:val="24"/>
        </w:rPr>
      </w:pPr>
    </w:p>
    <w:p w14:paraId="069D9796" w14:textId="77777777" w:rsidR="00134835" w:rsidRDefault="00134835">
      <w:pPr>
        <w:spacing w:line="400" w:lineRule="atLeast"/>
        <w:rPr>
          <w:rFonts w:ascii="Times New Roman" w:hAnsi="Times New Roman" w:cs="Times New Roman"/>
          <w:color w:val="auto"/>
          <w:sz w:val="24"/>
          <w:szCs w:val="24"/>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42"/>
        <w:gridCol w:w="1404"/>
        <w:gridCol w:w="1404"/>
        <w:gridCol w:w="1404"/>
        <w:gridCol w:w="1404"/>
        <w:gridCol w:w="1404"/>
      </w:tblGrid>
      <w:tr w:rsidR="00134835" w14:paraId="64F48BB6" w14:textId="77777777">
        <w:tblPrEx>
          <w:tblCellMar>
            <w:top w:w="0" w:type="dxa"/>
            <w:bottom w:w="0" w:type="dxa"/>
          </w:tblCellMar>
        </w:tblPrEx>
        <w:trPr>
          <w:cantSplit/>
        </w:trPr>
        <w:tc>
          <w:tcPr>
            <w:tcW w:w="9360" w:type="dxa"/>
            <w:gridSpan w:val="6"/>
            <w:tcBorders>
              <w:top w:val="nil"/>
              <w:left w:val="nil"/>
              <w:bottom w:val="nil"/>
              <w:right w:val="nil"/>
            </w:tcBorders>
            <w:shd w:val="clear" w:color="auto" w:fill="FFFFFF"/>
            <w:vAlign w:val="center"/>
          </w:tcPr>
          <w:p w14:paraId="66CD16E7" w14:textId="77777777" w:rsidR="00134835" w:rsidRDefault="00134835">
            <w:pPr>
              <w:spacing w:line="320" w:lineRule="atLeast"/>
              <w:ind w:left="60" w:right="60"/>
              <w:jc w:val="center"/>
              <w:rPr>
                <w:rFonts w:ascii="Arial" w:hAnsi="Arial" w:cs="Arial"/>
                <w:color w:val="010205"/>
                <w:sz w:val="22"/>
                <w:szCs w:val="22"/>
              </w:rPr>
            </w:pPr>
            <w:r>
              <w:rPr>
                <w:rFonts w:ascii="Arial" w:hAnsi="Arial" w:cs="Arial"/>
                <w:b/>
                <w:bCs/>
                <w:color w:val="010205"/>
                <w:sz w:val="22"/>
                <w:szCs w:val="22"/>
              </w:rPr>
              <w:t>Item-Total Statistics</w:t>
            </w:r>
          </w:p>
        </w:tc>
      </w:tr>
      <w:tr w:rsidR="00134835" w14:paraId="7191EEFE" w14:textId="77777777">
        <w:tblPrEx>
          <w:tblCellMar>
            <w:top w:w="0" w:type="dxa"/>
            <w:bottom w:w="0" w:type="dxa"/>
          </w:tblCellMar>
        </w:tblPrEx>
        <w:trPr>
          <w:cantSplit/>
        </w:trPr>
        <w:tc>
          <w:tcPr>
            <w:tcW w:w="2340" w:type="dxa"/>
            <w:tcBorders>
              <w:top w:val="nil"/>
              <w:left w:val="nil"/>
              <w:bottom w:val="single" w:sz="8" w:space="0" w:color="152935"/>
              <w:right w:val="nil"/>
            </w:tcBorders>
            <w:shd w:val="clear" w:color="auto" w:fill="FFFFFF"/>
            <w:vAlign w:val="bottom"/>
          </w:tcPr>
          <w:p w14:paraId="14A09F42" w14:textId="77777777" w:rsidR="00134835" w:rsidRDefault="00134835">
            <w:pPr>
              <w:rPr>
                <w:rFonts w:ascii="Times New Roman" w:hAnsi="Times New Roman" w:cs="Times New Roman"/>
                <w:color w:val="auto"/>
                <w:sz w:val="24"/>
                <w:szCs w:val="24"/>
              </w:rPr>
            </w:pPr>
          </w:p>
        </w:tc>
        <w:tc>
          <w:tcPr>
            <w:tcW w:w="1404" w:type="dxa"/>
            <w:tcBorders>
              <w:top w:val="nil"/>
              <w:left w:val="nil"/>
              <w:bottom w:val="single" w:sz="8" w:space="0" w:color="152935"/>
              <w:right w:val="single" w:sz="8" w:space="0" w:color="E0E0E0"/>
            </w:tcBorders>
            <w:shd w:val="clear" w:color="auto" w:fill="FFFFFF"/>
            <w:vAlign w:val="bottom"/>
          </w:tcPr>
          <w:p w14:paraId="710A6E28"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Scale Mean if Item Deleted</w:t>
            </w:r>
          </w:p>
        </w:tc>
        <w:tc>
          <w:tcPr>
            <w:tcW w:w="1404" w:type="dxa"/>
            <w:tcBorders>
              <w:top w:val="nil"/>
              <w:left w:val="single" w:sz="8" w:space="0" w:color="E0E0E0"/>
              <w:bottom w:val="single" w:sz="8" w:space="0" w:color="152935"/>
              <w:right w:val="single" w:sz="8" w:space="0" w:color="E0E0E0"/>
            </w:tcBorders>
            <w:shd w:val="clear" w:color="auto" w:fill="FFFFFF"/>
            <w:vAlign w:val="bottom"/>
          </w:tcPr>
          <w:p w14:paraId="3830E3CD"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Scale Variance if Item Deleted</w:t>
            </w:r>
          </w:p>
        </w:tc>
        <w:tc>
          <w:tcPr>
            <w:tcW w:w="1404" w:type="dxa"/>
            <w:tcBorders>
              <w:top w:val="nil"/>
              <w:left w:val="single" w:sz="8" w:space="0" w:color="E0E0E0"/>
              <w:bottom w:val="single" w:sz="8" w:space="0" w:color="152935"/>
              <w:right w:val="single" w:sz="8" w:space="0" w:color="E0E0E0"/>
            </w:tcBorders>
            <w:shd w:val="clear" w:color="auto" w:fill="FFFFFF"/>
            <w:vAlign w:val="bottom"/>
          </w:tcPr>
          <w:p w14:paraId="469FFF45"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Corrected Item-Total Correlation</w:t>
            </w:r>
          </w:p>
        </w:tc>
        <w:tc>
          <w:tcPr>
            <w:tcW w:w="1404" w:type="dxa"/>
            <w:tcBorders>
              <w:top w:val="nil"/>
              <w:left w:val="single" w:sz="8" w:space="0" w:color="E0E0E0"/>
              <w:bottom w:val="single" w:sz="8" w:space="0" w:color="152935"/>
              <w:right w:val="single" w:sz="8" w:space="0" w:color="E0E0E0"/>
            </w:tcBorders>
            <w:shd w:val="clear" w:color="auto" w:fill="FFFFFF"/>
            <w:vAlign w:val="bottom"/>
          </w:tcPr>
          <w:p w14:paraId="0310E511"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Squared Multiple Correlation</w:t>
            </w:r>
          </w:p>
        </w:tc>
        <w:tc>
          <w:tcPr>
            <w:tcW w:w="1404" w:type="dxa"/>
            <w:tcBorders>
              <w:top w:val="nil"/>
              <w:left w:val="single" w:sz="8" w:space="0" w:color="E0E0E0"/>
              <w:bottom w:val="single" w:sz="8" w:space="0" w:color="152935"/>
              <w:right w:val="nil"/>
            </w:tcBorders>
            <w:shd w:val="clear" w:color="auto" w:fill="FFFFFF"/>
            <w:vAlign w:val="bottom"/>
          </w:tcPr>
          <w:p w14:paraId="3A307F57" w14:textId="77777777" w:rsidR="00134835" w:rsidRDefault="00134835">
            <w:pPr>
              <w:spacing w:line="320" w:lineRule="atLeast"/>
              <w:ind w:left="60" w:right="60"/>
              <w:jc w:val="center"/>
              <w:rPr>
                <w:rFonts w:ascii="Arial" w:hAnsi="Arial" w:cs="Arial"/>
                <w:color w:val="264A60"/>
                <w:sz w:val="18"/>
                <w:szCs w:val="18"/>
              </w:rPr>
            </w:pPr>
            <w:r>
              <w:rPr>
                <w:rFonts w:ascii="Arial" w:hAnsi="Arial" w:cs="Arial"/>
                <w:color w:val="264A60"/>
                <w:sz w:val="18"/>
                <w:szCs w:val="18"/>
              </w:rPr>
              <w:t>Cronbach's Alpha if Item Deleted</w:t>
            </w:r>
          </w:p>
        </w:tc>
      </w:tr>
      <w:tr w:rsidR="00134835" w14:paraId="0B592182" w14:textId="77777777">
        <w:tblPrEx>
          <w:tblCellMar>
            <w:top w:w="0" w:type="dxa"/>
            <w:bottom w:w="0" w:type="dxa"/>
          </w:tblCellMar>
        </w:tblPrEx>
        <w:trPr>
          <w:cantSplit/>
        </w:trPr>
        <w:tc>
          <w:tcPr>
            <w:tcW w:w="2340" w:type="dxa"/>
            <w:tcBorders>
              <w:top w:val="single" w:sz="8" w:space="0" w:color="152935"/>
              <w:left w:val="nil"/>
              <w:bottom w:val="single" w:sz="8" w:space="0" w:color="AEAEAE"/>
              <w:right w:val="nil"/>
            </w:tcBorders>
            <w:shd w:val="clear" w:color="auto" w:fill="E0E0E0"/>
          </w:tcPr>
          <w:p w14:paraId="068A749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Microscopy using a concentration technique is the recommended method to prove active schistosomiasis, despite its low sensitivity and need for expert users. </w:t>
            </w:r>
          </w:p>
        </w:tc>
        <w:tc>
          <w:tcPr>
            <w:tcW w:w="1404" w:type="dxa"/>
            <w:tcBorders>
              <w:top w:val="single" w:sz="8" w:space="0" w:color="152935"/>
              <w:left w:val="nil"/>
              <w:bottom w:val="single" w:sz="8" w:space="0" w:color="AEAEAE"/>
              <w:right w:val="single" w:sz="8" w:space="0" w:color="E0E0E0"/>
            </w:tcBorders>
            <w:shd w:val="clear" w:color="auto" w:fill="FFFFFF"/>
          </w:tcPr>
          <w:p w14:paraId="08A6C6E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143.2500</w:t>
            </w:r>
          </w:p>
        </w:tc>
        <w:tc>
          <w:tcPr>
            <w:tcW w:w="1404" w:type="dxa"/>
            <w:tcBorders>
              <w:top w:val="single" w:sz="8" w:space="0" w:color="152935"/>
              <w:left w:val="single" w:sz="8" w:space="0" w:color="E0E0E0"/>
              <w:bottom w:val="single" w:sz="8" w:space="0" w:color="AEAEAE"/>
              <w:right w:val="single" w:sz="8" w:space="0" w:color="E0E0E0"/>
            </w:tcBorders>
            <w:shd w:val="clear" w:color="auto" w:fill="FFFFFF"/>
          </w:tcPr>
          <w:p w14:paraId="012958C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356.786</w:t>
            </w:r>
          </w:p>
        </w:tc>
        <w:tc>
          <w:tcPr>
            <w:tcW w:w="1404" w:type="dxa"/>
            <w:tcBorders>
              <w:top w:val="single" w:sz="8" w:space="0" w:color="152935"/>
              <w:left w:val="single" w:sz="8" w:space="0" w:color="E0E0E0"/>
              <w:bottom w:val="single" w:sz="8" w:space="0" w:color="AEAEAE"/>
              <w:right w:val="single" w:sz="8" w:space="0" w:color="E0E0E0"/>
            </w:tcBorders>
            <w:shd w:val="clear" w:color="auto" w:fill="FFFFFF"/>
          </w:tcPr>
          <w:p w14:paraId="2A404B8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.724</w:t>
            </w:r>
          </w:p>
        </w:tc>
        <w:tc>
          <w:tcPr>
            <w:tcW w:w="1404" w:type="dxa"/>
            <w:tcBorders>
              <w:top w:val="single" w:sz="8" w:space="0" w:color="152935"/>
              <w:left w:val="single" w:sz="8" w:space="0" w:color="E0E0E0"/>
              <w:bottom w:val="single" w:sz="8" w:space="0" w:color="AEAEAE"/>
              <w:right w:val="single" w:sz="8" w:space="0" w:color="E0E0E0"/>
            </w:tcBorders>
            <w:shd w:val="clear" w:color="auto" w:fill="FFFFFF"/>
          </w:tcPr>
          <w:p w14:paraId="7F9E1D1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152935"/>
              <w:left w:val="single" w:sz="8" w:space="0" w:color="E0E0E0"/>
              <w:bottom w:val="single" w:sz="8" w:space="0" w:color="AEAEAE"/>
              <w:right w:val="nil"/>
            </w:tcBorders>
            <w:shd w:val="clear" w:color="auto" w:fill="FFFFFF"/>
          </w:tcPr>
          <w:p w14:paraId="6FCFA0C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4675369E"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756738E3"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Diagnosis should include the identification of Schistosoma parasites in both humans and water sources that may be contaminated.</w:t>
            </w:r>
          </w:p>
        </w:tc>
        <w:tc>
          <w:tcPr>
            <w:tcW w:w="1404" w:type="dxa"/>
            <w:tcBorders>
              <w:top w:val="single" w:sz="8" w:space="0" w:color="AEAEAE"/>
              <w:left w:val="nil"/>
              <w:bottom w:val="single" w:sz="8" w:space="0" w:color="AEAEAE"/>
              <w:right w:val="single" w:sz="8" w:space="0" w:color="E0E0E0"/>
            </w:tcBorders>
            <w:shd w:val="clear" w:color="auto" w:fill="FFFFFF"/>
          </w:tcPr>
          <w:p w14:paraId="13FE534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143.1250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ECE8E1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342.982</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52E998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.987</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7C54D6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07363AA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520A130A"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19BD2158"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Mass screening and diagnosis should be carried out alongside mass drug administration with praziquantel. </w:t>
            </w:r>
          </w:p>
        </w:tc>
        <w:tc>
          <w:tcPr>
            <w:tcW w:w="1404" w:type="dxa"/>
            <w:tcBorders>
              <w:top w:val="single" w:sz="8" w:space="0" w:color="AEAEAE"/>
              <w:left w:val="nil"/>
              <w:bottom w:val="single" w:sz="8" w:space="0" w:color="AEAEAE"/>
              <w:right w:val="single" w:sz="8" w:space="0" w:color="E0E0E0"/>
            </w:tcBorders>
            <w:shd w:val="clear" w:color="auto" w:fill="FFFFFF"/>
          </w:tcPr>
          <w:p w14:paraId="07B4ED9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430A507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DBD533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32F814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3080A36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1B43350D"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6789584C"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 xml:space="preserve">Schistosomiasis surveillance enables </w:t>
            </w:r>
            <w:proofErr w:type="spellStart"/>
            <w:r>
              <w:rPr>
                <w:rFonts w:ascii="Arial" w:hAnsi="Arial" w:cs="Arial"/>
                <w:color w:val="264A60"/>
                <w:sz w:val="18"/>
                <w:szCs w:val="18"/>
              </w:rPr>
              <w:t>programme</w:t>
            </w:r>
            <w:proofErr w:type="spellEnd"/>
            <w:r>
              <w:rPr>
                <w:rFonts w:ascii="Arial" w:hAnsi="Arial" w:cs="Arial"/>
                <w:color w:val="264A60"/>
                <w:sz w:val="18"/>
                <w:szCs w:val="18"/>
              </w:rPr>
              <w:t xml:space="preserve"> managers to monitor the effectiveness of intervention strategies and identify which populations require continuing interventions. </w:t>
            </w:r>
          </w:p>
        </w:tc>
        <w:tc>
          <w:tcPr>
            <w:tcW w:w="1404" w:type="dxa"/>
            <w:tcBorders>
              <w:top w:val="single" w:sz="8" w:space="0" w:color="AEAEAE"/>
              <w:left w:val="nil"/>
              <w:bottom w:val="single" w:sz="8" w:space="0" w:color="AEAEAE"/>
              <w:right w:val="single" w:sz="8" w:space="0" w:color="E0E0E0"/>
            </w:tcBorders>
            <w:shd w:val="clear" w:color="auto" w:fill="FFFFFF"/>
          </w:tcPr>
          <w:p w14:paraId="1B0D4A8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7F00A1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EC0A67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3FBE27D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7D0A9D5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63FBF9FB"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7C5705C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availability of Rapid Diagnostic Test (RDTs), which requires only minimal infrastructure, would improve diagnosis and surveillance simultaneously.</w:t>
            </w:r>
          </w:p>
        </w:tc>
        <w:tc>
          <w:tcPr>
            <w:tcW w:w="1404" w:type="dxa"/>
            <w:tcBorders>
              <w:top w:val="single" w:sz="8" w:space="0" w:color="AEAEAE"/>
              <w:left w:val="nil"/>
              <w:bottom w:val="single" w:sz="8" w:space="0" w:color="AEAEAE"/>
              <w:right w:val="single" w:sz="8" w:space="0" w:color="E0E0E0"/>
            </w:tcBorders>
            <w:shd w:val="clear" w:color="auto" w:fill="FFFFFF"/>
          </w:tcPr>
          <w:p w14:paraId="31852C6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D067E7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D2E2A1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4F10A6A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4CD6B57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46BA5E12"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54B20007"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Implementing an affordable and simple point-of-care (POC) diagnostics solution will reduce the financial burden of equipment and personnel at each health facility. </w:t>
            </w:r>
          </w:p>
        </w:tc>
        <w:tc>
          <w:tcPr>
            <w:tcW w:w="1404" w:type="dxa"/>
            <w:tcBorders>
              <w:top w:val="single" w:sz="8" w:space="0" w:color="AEAEAE"/>
              <w:left w:val="nil"/>
              <w:bottom w:val="single" w:sz="8" w:space="0" w:color="AEAEAE"/>
              <w:right w:val="single" w:sz="8" w:space="0" w:color="E0E0E0"/>
            </w:tcBorders>
            <w:shd w:val="clear" w:color="auto" w:fill="FFFFFF"/>
          </w:tcPr>
          <w:p w14:paraId="4BB7F15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143.1250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AB1BC6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364.411</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3F952DD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.637</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90D091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6423A69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35C2079B"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76B7BE5D"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Point-of-care diagnostics that can detect and confirm cases immediately will reduce the risk of missed or misdiagnosed cases. </w:t>
            </w:r>
          </w:p>
        </w:tc>
        <w:tc>
          <w:tcPr>
            <w:tcW w:w="1404" w:type="dxa"/>
            <w:tcBorders>
              <w:top w:val="single" w:sz="8" w:space="0" w:color="AEAEAE"/>
              <w:left w:val="nil"/>
              <w:bottom w:val="single" w:sz="8" w:space="0" w:color="AEAEAE"/>
              <w:right w:val="single" w:sz="8" w:space="0" w:color="E0E0E0"/>
            </w:tcBorders>
            <w:shd w:val="clear" w:color="auto" w:fill="FFFFFF"/>
          </w:tcPr>
          <w:p w14:paraId="020EF03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143.2500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22266B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354.786</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4CCA5FA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.798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AC57CB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554E3E8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19C8CF51"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6FAA861E"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quantification of egg excretion helps to assess the transmission potential of populations living in endemic areas. </w:t>
            </w:r>
          </w:p>
        </w:tc>
        <w:tc>
          <w:tcPr>
            <w:tcW w:w="1404" w:type="dxa"/>
            <w:tcBorders>
              <w:top w:val="single" w:sz="8" w:space="0" w:color="AEAEAE"/>
              <w:left w:val="nil"/>
              <w:bottom w:val="single" w:sz="8" w:space="0" w:color="AEAEAE"/>
              <w:right w:val="single" w:sz="8" w:space="0" w:color="E0E0E0"/>
            </w:tcBorders>
            <w:shd w:val="clear" w:color="auto" w:fill="FFFFFF"/>
          </w:tcPr>
          <w:p w14:paraId="7BE831A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5C6683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79963B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292695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55E0527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17C8D807"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47C6045B"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Schistosomiasis control programs should target school-aged children only.  </w:t>
            </w:r>
          </w:p>
        </w:tc>
        <w:tc>
          <w:tcPr>
            <w:tcW w:w="1404" w:type="dxa"/>
            <w:tcBorders>
              <w:top w:val="single" w:sz="8" w:space="0" w:color="AEAEAE"/>
              <w:left w:val="nil"/>
              <w:bottom w:val="single" w:sz="8" w:space="0" w:color="AEAEAE"/>
              <w:right w:val="single" w:sz="8" w:space="0" w:color="E0E0E0"/>
            </w:tcBorders>
            <w:shd w:val="clear" w:color="auto" w:fill="FFFFFF"/>
          </w:tcPr>
          <w:p w14:paraId="12A1FE2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143.0000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BA0425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362.857</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E1DB61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.739</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4E0142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33712C9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658D4B1E"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0F145458"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Due to the low level of education and lack of training among community health workers, incorrect treatment is often prescribed.</w:t>
            </w:r>
          </w:p>
        </w:tc>
        <w:tc>
          <w:tcPr>
            <w:tcW w:w="1404" w:type="dxa"/>
            <w:tcBorders>
              <w:top w:val="single" w:sz="8" w:space="0" w:color="AEAEAE"/>
              <w:left w:val="nil"/>
              <w:bottom w:val="single" w:sz="8" w:space="0" w:color="AEAEAE"/>
              <w:right w:val="single" w:sz="8" w:space="0" w:color="E0E0E0"/>
            </w:tcBorders>
            <w:shd w:val="clear" w:color="auto" w:fill="FFFFFF"/>
          </w:tcPr>
          <w:p w14:paraId="19F4789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143.0000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2C3947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362.857</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3423A85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.739</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6FE0F4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6B9C484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5A99E921"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7887A5D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Presenting data on the severity of schistosomiasis infection of specific locations will guide the development of strategies for effective case management and control elimination. </w:t>
            </w:r>
          </w:p>
        </w:tc>
        <w:tc>
          <w:tcPr>
            <w:tcW w:w="1404" w:type="dxa"/>
            <w:tcBorders>
              <w:top w:val="single" w:sz="8" w:space="0" w:color="AEAEAE"/>
              <w:left w:val="nil"/>
              <w:bottom w:val="single" w:sz="8" w:space="0" w:color="AEAEAE"/>
              <w:right w:val="single" w:sz="8" w:space="0" w:color="E0E0E0"/>
            </w:tcBorders>
            <w:shd w:val="clear" w:color="auto" w:fill="FFFFFF"/>
          </w:tcPr>
          <w:p w14:paraId="06F1670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609FCD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836802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DDF384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577FBD9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5C6CA109"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5D918090"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Passive case detection, based on people’s self-reporting, has been considered a less expensive strategy for the control of schistosomiasis.</w:t>
            </w:r>
          </w:p>
        </w:tc>
        <w:tc>
          <w:tcPr>
            <w:tcW w:w="1404" w:type="dxa"/>
            <w:tcBorders>
              <w:top w:val="single" w:sz="8" w:space="0" w:color="AEAEAE"/>
              <w:left w:val="nil"/>
              <w:bottom w:val="single" w:sz="8" w:space="0" w:color="AEAEAE"/>
              <w:right w:val="single" w:sz="8" w:space="0" w:color="E0E0E0"/>
            </w:tcBorders>
            <w:shd w:val="clear" w:color="auto" w:fill="FFFFFF"/>
          </w:tcPr>
          <w:p w14:paraId="31FDEB8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541845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D7FDA5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CE7636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33DDBB7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0739E9C5"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4E6ABEF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Prevalence and intensity of infection is often higher among children than among adults. </w:t>
            </w:r>
          </w:p>
        </w:tc>
        <w:tc>
          <w:tcPr>
            <w:tcW w:w="1404" w:type="dxa"/>
            <w:tcBorders>
              <w:top w:val="single" w:sz="8" w:space="0" w:color="AEAEAE"/>
              <w:left w:val="nil"/>
              <w:bottom w:val="single" w:sz="8" w:space="0" w:color="AEAEAE"/>
              <w:right w:val="single" w:sz="8" w:space="0" w:color="E0E0E0"/>
            </w:tcBorders>
            <w:shd w:val="clear" w:color="auto" w:fill="FFFFFF"/>
          </w:tcPr>
          <w:p w14:paraId="702C1A3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6F7653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3BF2945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432CC7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0BDBB84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50965AD8"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53C9D9D8"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Schistosomiasis diagnosis should be done closest to the community as it reduces the time to carry samples back to the laboratory.</w:t>
            </w:r>
          </w:p>
        </w:tc>
        <w:tc>
          <w:tcPr>
            <w:tcW w:w="1404" w:type="dxa"/>
            <w:tcBorders>
              <w:top w:val="single" w:sz="8" w:space="0" w:color="AEAEAE"/>
              <w:left w:val="nil"/>
              <w:bottom w:val="single" w:sz="8" w:space="0" w:color="AEAEAE"/>
              <w:right w:val="single" w:sz="8" w:space="0" w:color="E0E0E0"/>
            </w:tcBorders>
            <w:shd w:val="clear" w:color="auto" w:fill="FFFFFF"/>
          </w:tcPr>
          <w:p w14:paraId="01B724E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A0FD8A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CF69E7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C29FD0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11DC6EE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5E4AF190"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3327F7A5"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 xml:space="preserve">Diagnostic and treatment campaigns should target school-age children, </w:t>
            </w:r>
            <w:proofErr w:type="gramStart"/>
            <w:r>
              <w:rPr>
                <w:rFonts w:ascii="Arial" w:hAnsi="Arial" w:cs="Arial"/>
                <w:color w:val="264A60"/>
                <w:sz w:val="18"/>
                <w:szCs w:val="18"/>
              </w:rPr>
              <w:t>adolescents</w:t>
            </w:r>
            <w:proofErr w:type="gramEnd"/>
            <w:r>
              <w:rPr>
                <w:rFonts w:ascii="Arial" w:hAnsi="Arial" w:cs="Arial"/>
                <w:color w:val="264A60"/>
                <w:sz w:val="18"/>
                <w:szCs w:val="18"/>
              </w:rPr>
              <w:t xml:space="preserve"> and those whose occupations involve contact with infectious water (</w:t>
            </w:r>
            <w:proofErr w:type="spellStart"/>
            <w:r>
              <w:rPr>
                <w:rFonts w:ascii="Arial" w:hAnsi="Arial" w:cs="Arial"/>
                <w:color w:val="264A60"/>
                <w:sz w:val="18"/>
                <w:szCs w:val="18"/>
              </w:rPr>
              <w:t>e.g</w:t>
            </w:r>
            <w:proofErr w:type="spellEnd"/>
            <w:r>
              <w:rPr>
                <w:rFonts w:ascii="Arial" w:hAnsi="Arial" w:cs="Arial"/>
                <w:color w:val="264A60"/>
                <w:sz w:val="18"/>
                <w:szCs w:val="18"/>
              </w:rPr>
              <w:t xml:space="preserve"> fishing, farming, irrigation, and domestic tasks in water).</w:t>
            </w:r>
          </w:p>
        </w:tc>
        <w:tc>
          <w:tcPr>
            <w:tcW w:w="1404" w:type="dxa"/>
            <w:tcBorders>
              <w:top w:val="single" w:sz="8" w:space="0" w:color="AEAEAE"/>
              <w:left w:val="nil"/>
              <w:bottom w:val="single" w:sz="8" w:space="0" w:color="AEAEAE"/>
              <w:right w:val="single" w:sz="8" w:space="0" w:color="E0E0E0"/>
            </w:tcBorders>
            <w:shd w:val="clear" w:color="auto" w:fill="FFFFFF"/>
          </w:tcPr>
          <w:p w14:paraId="1F54535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10E787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232F4B3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86621E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312E74F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3CA1CD07"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7C22117A"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Simple, rapid point-of-care (POC) tests should be used in primary health care settings where patients often travel long distances to access healthcare facilities.</w:t>
            </w:r>
          </w:p>
        </w:tc>
        <w:tc>
          <w:tcPr>
            <w:tcW w:w="1404" w:type="dxa"/>
            <w:tcBorders>
              <w:top w:val="single" w:sz="8" w:space="0" w:color="AEAEAE"/>
              <w:left w:val="nil"/>
              <w:bottom w:val="single" w:sz="8" w:space="0" w:color="AEAEAE"/>
              <w:right w:val="single" w:sz="8" w:space="0" w:color="E0E0E0"/>
            </w:tcBorders>
            <w:shd w:val="clear" w:color="auto" w:fill="FFFFFF"/>
          </w:tcPr>
          <w:p w14:paraId="4205724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143.0000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5FECCE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363.714</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B07F7C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.695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BB9BE7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1FCDFE4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7BD5A1A1"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2643657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 xml:space="preserve">Diagnostic devices should be deployed in primary health care </w:t>
            </w:r>
            <w:proofErr w:type="spellStart"/>
            <w:r>
              <w:rPr>
                <w:rFonts w:ascii="Arial" w:hAnsi="Arial" w:cs="Arial"/>
                <w:color w:val="264A60"/>
                <w:sz w:val="18"/>
                <w:szCs w:val="18"/>
              </w:rPr>
              <w:t>centres</w:t>
            </w:r>
            <w:proofErr w:type="spellEnd"/>
            <w:r>
              <w:rPr>
                <w:rFonts w:ascii="Arial" w:hAnsi="Arial" w:cs="Arial"/>
                <w:color w:val="264A60"/>
                <w:sz w:val="18"/>
                <w:szCs w:val="18"/>
              </w:rPr>
              <w:t xml:space="preserve">, </w:t>
            </w:r>
            <w:proofErr w:type="gramStart"/>
            <w:r>
              <w:rPr>
                <w:rFonts w:ascii="Arial" w:hAnsi="Arial" w:cs="Arial"/>
                <w:color w:val="264A60"/>
                <w:sz w:val="18"/>
                <w:szCs w:val="18"/>
              </w:rPr>
              <w:t>clinics</w:t>
            </w:r>
            <w:proofErr w:type="gramEnd"/>
            <w:r>
              <w:rPr>
                <w:rFonts w:ascii="Arial" w:hAnsi="Arial" w:cs="Arial"/>
                <w:color w:val="264A60"/>
                <w:sz w:val="18"/>
                <w:szCs w:val="18"/>
              </w:rPr>
              <w:t xml:space="preserve"> and health posts since they are the most lacking in equipment.</w:t>
            </w:r>
          </w:p>
        </w:tc>
        <w:tc>
          <w:tcPr>
            <w:tcW w:w="1404" w:type="dxa"/>
            <w:tcBorders>
              <w:top w:val="single" w:sz="8" w:space="0" w:color="AEAEAE"/>
              <w:left w:val="nil"/>
              <w:bottom w:val="single" w:sz="8" w:space="0" w:color="AEAEAE"/>
              <w:right w:val="single" w:sz="8" w:space="0" w:color="E0E0E0"/>
            </w:tcBorders>
            <w:shd w:val="clear" w:color="auto" w:fill="FFFFFF"/>
          </w:tcPr>
          <w:p w14:paraId="0297D9C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68B4BF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8EE08F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ED9D79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6630DE8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12E7DFC5"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4DA68D5B"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Testing of urine samples for schistosomiasis with school-based surveys should be done at the school location.</w:t>
            </w:r>
          </w:p>
        </w:tc>
        <w:tc>
          <w:tcPr>
            <w:tcW w:w="1404" w:type="dxa"/>
            <w:tcBorders>
              <w:top w:val="single" w:sz="8" w:space="0" w:color="AEAEAE"/>
              <w:left w:val="nil"/>
              <w:bottom w:val="single" w:sz="8" w:space="0" w:color="AEAEAE"/>
              <w:right w:val="single" w:sz="8" w:space="0" w:color="E0E0E0"/>
            </w:tcBorders>
            <w:shd w:val="clear" w:color="auto" w:fill="FFFFFF"/>
          </w:tcPr>
          <w:p w14:paraId="0989BD3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42DBD8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9CDB5B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3C22CF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1B43CBA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718CD2D9"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64803AD7"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It is convenient to treat patients for schistosomiasis infection without a confirmed diagnosis due to the delay in receiving test results from referral hospitals. </w:t>
            </w:r>
          </w:p>
        </w:tc>
        <w:tc>
          <w:tcPr>
            <w:tcW w:w="1404" w:type="dxa"/>
            <w:tcBorders>
              <w:top w:val="single" w:sz="8" w:space="0" w:color="AEAEAE"/>
              <w:left w:val="nil"/>
              <w:bottom w:val="single" w:sz="8" w:space="0" w:color="AEAEAE"/>
              <w:right w:val="single" w:sz="8" w:space="0" w:color="E0E0E0"/>
            </w:tcBorders>
            <w:shd w:val="clear" w:color="auto" w:fill="FFFFFF"/>
          </w:tcPr>
          <w:p w14:paraId="265E45B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143.1250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9A63243"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364.411</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47E2FC9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.637</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A004AC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284170B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30671143"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4281B08A"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Schistosomiasis elimination calls for developing novel diagnostic tools with higher sensitivity and specificity than microscopes.</w:t>
            </w:r>
          </w:p>
        </w:tc>
        <w:tc>
          <w:tcPr>
            <w:tcW w:w="1404" w:type="dxa"/>
            <w:tcBorders>
              <w:top w:val="single" w:sz="8" w:space="0" w:color="AEAEAE"/>
              <w:left w:val="nil"/>
              <w:bottom w:val="single" w:sz="8" w:space="0" w:color="AEAEAE"/>
              <w:right w:val="single" w:sz="8" w:space="0" w:color="E0E0E0"/>
            </w:tcBorders>
            <w:shd w:val="clear" w:color="auto" w:fill="FFFFFF"/>
          </w:tcPr>
          <w:p w14:paraId="045E729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143.0000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365E667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350.571</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E8CCC4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.954</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A848CD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2A1CDD6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29467B7B"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7D0E0470"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 for schistosomiasis with minimal to no sample preparation is ideal. </w:t>
            </w:r>
          </w:p>
        </w:tc>
        <w:tc>
          <w:tcPr>
            <w:tcW w:w="1404" w:type="dxa"/>
            <w:tcBorders>
              <w:top w:val="single" w:sz="8" w:space="0" w:color="AEAEAE"/>
              <w:left w:val="nil"/>
              <w:bottom w:val="single" w:sz="8" w:space="0" w:color="AEAEAE"/>
              <w:right w:val="single" w:sz="8" w:space="0" w:color="E0E0E0"/>
            </w:tcBorders>
            <w:shd w:val="clear" w:color="auto" w:fill="FFFFFF"/>
          </w:tcPr>
          <w:p w14:paraId="1DCD395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143.0000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51EAE9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350.571</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51C3F0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.954</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7AAD28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3F5B367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6D8A4B86"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0FFBF341"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diagnostic device should quantify eggs to provide an estimation of the number of people that have been exposed to schistosomiasis in a population. </w:t>
            </w:r>
          </w:p>
        </w:tc>
        <w:tc>
          <w:tcPr>
            <w:tcW w:w="1404" w:type="dxa"/>
            <w:tcBorders>
              <w:top w:val="single" w:sz="8" w:space="0" w:color="AEAEAE"/>
              <w:left w:val="nil"/>
              <w:bottom w:val="single" w:sz="8" w:space="0" w:color="AEAEAE"/>
              <w:right w:val="single" w:sz="8" w:space="0" w:color="E0E0E0"/>
            </w:tcBorders>
            <w:shd w:val="clear" w:color="auto" w:fill="FFFFFF"/>
          </w:tcPr>
          <w:p w14:paraId="4FAFC8B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25B43F5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EEDE5A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790591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57B59E6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653945A5"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6D8054C7"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Devices should be easy to use by medical personnel and health workers such as Community Health Extension Workers (CHEWS), Community Health Officers (CHO), Laboratory scientists to detect and diagnose schistosomiasis infected patients.</w:t>
            </w:r>
          </w:p>
        </w:tc>
        <w:tc>
          <w:tcPr>
            <w:tcW w:w="1404" w:type="dxa"/>
            <w:tcBorders>
              <w:top w:val="single" w:sz="8" w:space="0" w:color="AEAEAE"/>
              <w:left w:val="nil"/>
              <w:bottom w:val="single" w:sz="8" w:space="0" w:color="AEAEAE"/>
              <w:right w:val="single" w:sz="8" w:space="0" w:color="E0E0E0"/>
            </w:tcBorders>
            <w:shd w:val="clear" w:color="auto" w:fill="FFFFFF"/>
          </w:tcPr>
          <w:p w14:paraId="6F41554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387219F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C5A7B4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6386A9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3D5E499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5F8FDD17"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6131C273"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Patient samples should be processed in batches to get a faster turnaround time and increase the efficiency of sample processing during mass campaigns or sensitization meetings. </w:t>
            </w:r>
          </w:p>
        </w:tc>
        <w:tc>
          <w:tcPr>
            <w:tcW w:w="1404" w:type="dxa"/>
            <w:tcBorders>
              <w:top w:val="single" w:sz="8" w:space="0" w:color="AEAEAE"/>
              <w:left w:val="nil"/>
              <w:bottom w:val="single" w:sz="8" w:space="0" w:color="AEAEAE"/>
              <w:right w:val="single" w:sz="8" w:space="0" w:color="E0E0E0"/>
            </w:tcBorders>
            <w:shd w:val="clear" w:color="auto" w:fill="FFFFFF"/>
          </w:tcPr>
          <w:p w14:paraId="4CFDAB1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3A9A629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4FC5C3C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0F5741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1373E11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20AC9F0C"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2D21A71B"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 xml:space="preserve">Ideal diagnostic approaches should allow the concurrent detection of several pathogens in different biological samples such as urine, </w:t>
            </w:r>
            <w:proofErr w:type="gramStart"/>
            <w:r>
              <w:rPr>
                <w:rFonts w:ascii="Arial" w:hAnsi="Arial" w:cs="Arial"/>
                <w:color w:val="264A60"/>
                <w:sz w:val="18"/>
                <w:szCs w:val="18"/>
              </w:rPr>
              <w:t>blood</w:t>
            </w:r>
            <w:proofErr w:type="gramEnd"/>
            <w:r>
              <w:rPr>
                <w:rFonts w:ascii="Arial" w:hAnsi="Arial" w:cs="Arial"/>
                <w:color w:val="264A60"/>
                <w:sz w:val="18"/>
                <w:szCs w:val="18"/>
              </w:rPr>
              <w:t xml:space="preserve"> and stool.</w:t>
            </w:r>
          </w:p>
        </w:tc>
        <w:tc>
          <w:tcPr>
            <w:tcW w:w="1404" w:type="dxa"/>
            <w:tcBorders>
              <w:top w:val="single" w:sz="8" w:space="0" w:color="AEAEAE"/>
              <w:left w:val="nil"/>
              <w:bottom w:val="single" w:sz="8" w:space="0" w:color="AEAEAE"/>
              <w:right w:val="single" w:sz="8" w:space="0" w:color="E0E0E0"/>
            </w:tcBorders>
            <w:shd w:val="clear" w:color="auto" w:fill="FFFFFF"/>
          </w:tcPr>
          <w:p w14:paraId="7F1471E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4E63770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8D9160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B2F4BB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007842F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0B49C25D"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195E492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devices should be sensitive enough for detecting very light schistosomiasis infections. </w:t>
            </w:r>
          </w:p>
        </w:tc>
        <w:tc>
          <w:tcPr>
            <w:tcW w:w="1404" w:type="dxa"/>
            <w:tcBorders>
              <w:top w:val="single" w:sz="8" w:space="0" w:color="AEAEAE"/>
              <w:left w:val="nil"/>
              <w:bottom w:val="single" w:sz="8" w:space="0" w:color="AEAEAE"/>
              <w:right w:val="single" w:sz="8" w:space="0" w:color="E0E0E0"/>
            </w:tcBorders>
            <w:shd w:val="clear" w:color="auto" w:fill="FFFFFF"/>
          </w:tcPr>
          <w:p w14:paraId="51285E0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143.2500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4ACFFD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354.786</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4BE0891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.798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FF72B7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484B495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42AB807B"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27B213E6"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devices should have their own reliable power sources due to the unstable power connectivity in rural and distant communities. </w:t>
            </w:r>
          </w:p>
        </w:tc>
        <w:tc>
          <w:tcPr>
            <w:tcW w:w="1404" w:type="dxa"/>
            <w:tcBorders>
              <w:top w:val="single" w:sz="8" w:space="0" w:color="AEAEAE"/>
              <w:left w:val="nil"/>
              <w:bottom w:val="single" w:sz="8" w:space="0" w:color="AEAEAE"/>
              <w:right w:val="single" w:sz="8" w:space="0" w:color="E0E0E0"/>
            </w:tcBorders>
            <w:shd w:val="clear" w:color="auto" w:fill="FFFFFF"/>
          </w:tcPr>
          <w:p w14:paraId="75B2152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143.2500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4BE3492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354.786</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979FC9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.798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7DAFE4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775994B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48B78FDE"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486CD18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best diagnostic devices should be easy to transport safely in cars, on motorbikes, and bicycles to remote locations.  </w:t>
            </w:r>
          </w:p>
        </w:tc>
        <w:tc>
          <w:tcPr>
            <w:tcW w:w="1404" w:type="dxa"/>
            <w:tcBorders>
              <w:top w:val="single" w:sz="8" w:space="0" w:color="AEAEAE"/>
              <w:left w:val="nil"/>
              <w:bottom w:val="single" w:sz="8" w:space="0" w:color="AEAEAE"/>
              <w:right w:val="single" w:sz="8" w:space="0" w:color="E0E0E0"/>
            </w:tcBorders>
            <w:shd w:val="clear" w:color="auto" w:fill="FFFFFF"/>
          </w:tcPr>
          <w:p w14:paraId="11AE7ED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143.0000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E448EF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350.571</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72D6E8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.954</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4F6E26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0E575DD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7D3AFC4E"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4517092C"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devices should be compact and portable so that it can be easily deployed in the community. </w:t>
            </w:r>
          </w:p>
        </w:tc>
        <w:tc>
          <w:tcPr>
            <w:tcW w:w="1404" w:type="dxa"/>
            <w:tcBorders>
              <w:top w:val="single" w:sz="8" w:space="0" w:color="AEAEAE"/>
              <w:left w:val="nil"/>
              <w:bottom w:val="single" w:sz="8" w:space="0" w:color="AEAEAE"/>
              <w:right w:val="single" w:sz="8" w:space="0" w:color="E0E0E0"/>
            </w:tcBorders>
            <w:shd w:val="clear" w:color="auto" w:fill="FFFFFF"/>
          </w:tcPr>
          <w:p w14:paraId="1FC7A87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4995A72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D3A748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6957EC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002DEF1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0125B359"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5AEE353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devices/tests should identify and map out areas with a large spread of schistosomiasis and be able to trace the source of the disease. </w:t>
            </w:r>
          </w:p>
        </w:tc>
        <w:tc>
          <w:tcPr>
            <w:tcW w:w="1404" w:type="dxa"/>
            <w:tcBorders>
              <w:top w:val="single" w:sz="8" w:space="0" w:color="AEAEAE"/>
              <w:left w:val="nil"/>
              <w:bottom w:val="single" w:sz="8" w:space="0" w:color="AEAEAE"/>
              <w:right w:val="single" w:sz="8" w:space="0" w:color="E0E0E0"/>
            </w:tcBorders>
            <w:shd w:val="clear" w:color="auto" w:fill="FFFFFF"/>
          </w:tcPr>
          <w:p w14:paraId="7F7BA6F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45C034F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9BD5B5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065465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78481A4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343DDD31"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1E5E19CD"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Devices should be locally repaired and maintained by local technicians in case of breakdown.</w:t>
            </w:r>
          </w:p>
        </w:tc>
        <w:tc>
          <w:tcPr>
            <w:tcW w:w="1404" w:type="dxa"/>
            <w:tcBorders>
              <w:top w:val="single" w:sz="8" w:space="0" w:color="AEAEAE"/>
              <w:left w:val="nil"/>
              <w:bottom w:val="single" w:sz="8" w:space="0" w:color="AEAEAE"/>
              <w:right w:val="single" w:sz="8" w:space="0" w:color="E0E0E0"/>
            </w:tcBorders>
            <w:shd w:val="clear" w:color="auto" w:fill="FFFFFF"/>
          </w:tcPr>
          <w:p w14:paraId="1B10975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68B40C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7411C2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7E0C32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34AB8C9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3AA2B4FB"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445B743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device should be easy to clean and disinfect to prevent re-contamination. </w:t>
            </w:r>
          </w:p>
        </w:tc>
        <w:tc>
          <w:tcPr>
            <w:tcW w:w="1404" w:type="dxa"/>
            <w:tcBorders>
              <w:top w:val="single" w:sz="8" w:space="0" w:color="AEAEAE"/>
              <w:left w:val="nil"/>
              <w:bottom w:val="single" w:sz="8" w:space="0" w:color="AEAEAE"/>
              <w:right w:val="single" w:sz="8" w:space="0" w:color="E0E0E0"/>
            </w:tcBorders>
            <w:shd w:val="clear" w:color="auto" w:fill="FFFFFF"/>
          </w:tcPr>
          <w:p w14:paraId="0385826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33E7590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4D4FCF5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9D310D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013A74E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4D3EA40D"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0F05C17A"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cost per diagnostic test should be free (covered by the Government).</w:t>
            </w:r>
          </w:p>
        </w:tc>
        <w:tc>
          <w:tcPr>
            <w:tcW w:w="1404" w:type="dxa"/>
            <w:tcBorders>
              <w:top w:val="single" w:sz="8" w:space="0" w:color="AEAEAE"/>
              <w:left w:val="nil"/>
              <w:bottom w:val="single" w:sz="8" w:space="0" w:color="AEAEAE"/>
              <w:right w:val="single" w:sz="8" w:space="0" w:color="E0E0E0"/>
            </w:tcBorders>
            <w:shd w:val="clear" w:color="auto" w:fill="FFFFFF"/>
          </w:tcPr>
          <w:p w14:paraId="6ADC1E6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987B21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5C7A6E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575B76A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6AE423C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7740F1C3"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77285744"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Cost per diagnostic test should be less than 1000 Naira (€2).</w:t>
            </w:r>
          </w:p>
        </w:tc>
        <w:tc>
          <w:tcPr>
            <w:tcW w:w="1404" w:type="dxa"/>
            <w:tcBorders>
              <w:top w:val="single" w:sz="8" w:space="0" w:color="AEAEAE"/>
              <w:left w:val="nil"/>
              <w:bottom w:val="single" w:sz="8" w:space="0" w:color="AEAEAE"/>
              <w:right w:val="single" w:sz="8" w:space="0" w:color="E0E0E0"/>
            </w:tcBorders>
            <w:shd w:val="clear" w:color="auto" w:fill="FFFFFF"/>
          </w:tcPr>
          <w:p w14:paraId="61A8D60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252763A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326850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27C9964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7B97526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223F721A"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1187B676"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Mass drug administration campaigns should be accompanied by mass diagnostic and disease awareness campaigns. </w:t>
            </w:r>
          </w:p>
        </w:tc>
        <w:tc>
          <w:tcPr>
            <w:tcW w:w="1404" w:type="dxa"/>
            <w:tcBorders>
              <w:top w:val="single" w:sz="8" w:space="0" w:color="AEAEAE"/>
              <w:left w:val="nil"/>
              <w:bottom w:val="single" w:sz="8" w:space="0" w:color="AEAEAE"/>
              <w:right w:val="single" w:sz="8" w:space="0" w:color="E0E0E0"/>
            </w:tcBorders>
            <w:shd w:val="clear" w:color="auto" w:fill="FFFFFF"/>
          </w:tcPr>
          <w:p w14:paraId="1E6F80A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36A70120"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3FE2F18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058BE2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6782DC0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4B6C4536"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77091FD7"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Data from diagnostic devices should be accessible to stakeholders (local government, DSNO, MOH, Researchers and NGOs) to enhance planning.</w:t>
            </w:r>
          </w:p>
        </w:tc>
        <w:tc>
          <w:tcPr>
            <w:tcW w:w="1404" w:type="dxa"/>
            <w:tcBorders>
              <w:top w:val="single" w:sz="8" w:space="0" w:color="AEAEAE"/>
              <w:left w:val="nil"/>
              <w:bottom w:val="single" w:sz="8" w:space="0" w:color="AEAEAE"/>
              <w:right w:val="single" w:sz="8" w:space="0" w:color="E0E0E0"/>
            </w:tcBorders>
            <w:shd w:val="clear" w:color="auto" w:fill="FFFFFF"/>
          </w:tcPr>
          <w:p w14:paraId="3417777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143.1250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34FBDF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364.411</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2537987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.637</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0E161C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4171F261"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6A2DBF1E"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13A7F785"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New interventions should consider training the health care workers at the community level and the informal sector (PMVs and traditional medicine) to increase coverage to diagnostics.</w:t>
            </w:r>
          </w:p>
        </w:tc>
        <w:tc>
          <w:tcPr>
            <w:tcW w:w="1404" w:type="dxa"/>
            <w:tcBorders>
              <w:top w:val="single" w:sz="8" w:space="0" w:color="AEAEAE"/>
              <w:left w:val="nil"/>
              <w:bottom w:val="single" w:sz="8" w:space="0" w:color="AEAEAE"/>
              <w:right w:val="single" w:sz="8" w:space="0" w:color="E0E0E0"/>
            </w:tcBorders>
            <w:shd w:val="clear" w:color="auto" w:fill="FFFFFF"/>
          </w:tcPr>
          <w:p w14:paraId="2DCF670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08B177B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B49F24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EE08F57"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07E7FEF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625D4A1D"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7809DD3A"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Diagnostic tools for schistosomiasis should be deployed and used at the community level by PMVs and community mobilizers as they already serve as trusted stakeholders in the community.  </w:t>
            </w:r>
          </w:p>
        </w:tc>
        <w:tc>
          <w:tcPr>
            <w:tcW w:w="1404" w:type="dxa"/>
            <w:tcBorders>
              <w:top w:val="single" w:sz="8" w:space="0" w:color="AEAEAE"/>
              <w:left w:val="nil"/>
              <w:bottom w:val="single" w:sz="8" w:space="0" w:color="AEAEAE"/>
              <w:right w:val="single" w:sz="8" w:space="0" w:color="E0E0E0"/>
            </w:tcBorders>
            <w:shd w:val="clear" w:color="auto" w:fill="FFFFFF"/>
          </w:tcPr>
          <w:p w14:paraId="2D78F98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5096279"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241378CD"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A0E16D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298EB25C"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30A61BE5" w14:textId="77777777">
        <w:tblPrEx>
          <w:tblCellMar>
            <w:top w:w="0" w:type="dxa"/>
            <w:bottom w:w="0" w:type="dxa"/>
          </w:tblCellMar>
        </w:tblPrEx>
        <w:trPr>
          <w:cantSplit/>
        </w:trPr>
        <w:tc>
          <w:tcPr>
            <w:tcW w:w="2340" w:type="dxa"/>
            <w:tcBorders>
              <w:top w:val="single" w:sz="8" w:space="0" w:color="AEAEAE"/>
              <w:left w:val="nil"/>
              <w:bottom w:val="single" w:sz="8" w:space="0" w:color="AEAEAE"/>
              <w:right w:val="nil"/>
            </w:tcBorders>
            <w:shd w:val="clear" w:color="auto" w:fill="E0E0E0"/>
          </w:tcPr>
          <w:p w14:paraId="2FF11A72"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The role of the village/community head is important in the acceptance of the new diagnostic device.</w:t>
            </w:r>
          </w:p>
        </w:tc>
        <w:tc>
          <w:tcPr>
            <w:tcW w:w="1404" w:type="dxa"/>
            <w:tcBorders>
              <w:top w:val="single" w:sz="8" w:space="0" w:color="AEAEAE"/>
              <w:left w:val="nil"/>
              <w:bottom w:val="single" w:sz="8" w:space="0" w:color="AEAEAE"/>
              <w:right w:val="single" w:sz="8" w:space="0" w:color="E0E0E0"/>
            </w:tcBorders>
            <w:shd w:val="clear" w:color="auto" w:fill="FFFFFF"/>
          </w:tcPr>
          <w:p w14:paraId="4F904E12"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142.8750</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6E0FED64"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360.125</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741301E5"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.988</w:t>
            </w:r>
          </w:p>
        </w:tc>
        <w:tc>
          <w:tcPr>
            <w:tcW w:w="1404" w:type="dxa"/>
            <w:tcBorders>
              <w:top w:val="single" w:sz="8" w:space="0" w:color="AEAEAE"/>
              <w:left w:val="single" w:sz="8" w:space="0" w:color="E0E0E0"/>
              <w:bottom w:val="single" w:sz="8" w:space="0" w:color="AEAEAE"/>
              <w:right w:val="single" w:sz="8" w:space="0" w:color="E0E0E0"/>
            </w:tcBorders>
            <w:shd w:val="clear" w:color="auto" w:fill="FFFFFF"/>
          </w:tcPr>
          <w:p w14:paraId="183CB60A"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AEAEAE"/>
              <w:right w:val="nil"/>
            </w:tcBorders>
            <w:shd w:val="clear" w:color="auto" w:fill="FFFFFF"/>
          </w:tcPr>
          <w:p w14:paraId="6C205D3F"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r w:rsidR="00134835" w14:paraId="44E0D139" w14:textId="77777777">
        <w:tblPrEx>
          <w:tblCellMar>
            <w:top w:w="0" w:type="dxa"/>
            <w:bottom w:w="0" w:type="dxa"/>
          </w:tblCellMar>
        </w:tblPrEx>
        <w:trPr>
          <w:cantSplit/>
        </w:trPr>
        <w:tc>
          <w:tcPr>
            <w:tcW w:w="2340" w:type="dxa"/>
            <w:tcBorders>
              <w:top w:val="single" w:sz="8" w:space="0" w:color="AEAEAE"/>
              <w:left w:val="nil"/>
              <w:bottom w:val="single" w:sz="8" w:space="0" w:color="152935"/>
              <w:right w:val="nil"/>
            </w:tcBorders>
            <w:shd w:val="clear" w:color="auto" w:fill="E0E0E0"/>
          </w:tcPr>
          <w:p w14:paraId="6F88EA25" w14:textId="77777777" w:rsidR="00134835" w:rsidRDefault="00134835">
            <w:pPr>
              <w:spacing w:line="320" w:lineRule="atLeast"/>
              <w:ind w:left="60" w:right="60"/>
              <w:rPr>
                <w:rFonts w:ascii="Arial" w:hAnsi="Arial" w:cs="Arial"/>
                <w:color w:val="264A60"/>
                <w:sz w:val="18"/>
                <w:szCs w:val="18"/>
              </w:rPr>
            </w:pPr>
            <w:r>
              <w:rPr>
                <w:rFonts w:ascii="Arial" w:hAnsi="Arial" w:cs="Arial"/>
                <w:color w:val="264A60"/>
                <w:sz w:val="18"/>
                <w:szCs w:val="18"/>
              </w:rPr>
              <w:t>Patients with schistosomiasis should be tested before being treated.</w:t>
            </w:r>
          </w:p>
        </w:tc>
        <w:tc>
          <w:tcPr>
            <w:tcW w:w="1404" w:type="dxa"/>
            <w:tcBorders>
              <w:top w:val="single" w:sz="8" w:space="0" w:color="AEAEAE"/>
              <w:left w:val="nil"/>
              <w:bottom w:val="single" w:sz="8" w:space="0" w:color="152935"/>
              <w:right w:val="single" w:sz="8" w:space="0" w:color="E0E0E0"/>
            </w:tcBorders>
            <w:shd w:val="clear" w:color="auto" w:fill="FFFFFF"/>
          </w:tcPr>
          <w:p w14:paraId="728B71FE"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143.0000</w:t>
            </w:r>
          </w:p>
        </w:tc>
        <w:tc>
          <w:tcPr>
            <w:tcW w:w="1404" w:type="dxa"/>
            <w:tcBorders>
              <w:top w:val="single" w:sz="8" w:space="0" w:color="AEAEAE"/>
              <w:left w:val="single" w:sz="8" w:space="0" w:color="E0E0E0"/>
              <w:bottom w:val="single" w:sz="8" w:space="0" w:color="152935"/>
              <w:right w:val="single" w:sz="8" w:space="0" w:color="E0E0E0"/>
            </w:tcBorders>
            <w:shd w:val="clear" w:color="auto" w:fill="FFFFFF"/>
          </w:tcPr>
          <w:p w14:paraId="6AA1147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362.857</w:t>
            </w:r>
          </w:p>
        </w:tc>
        <w:tc>
          <w:tcPr>
            <w:tcW w:w="1404" w:type="dxa"/>
            <w:tcBorders>
              <w:top w:val="single" w:sz="8" w:space="0" w:color="AEAEAE"/>
              <w:left w:val="single" w:sz="8" w:space="0" w:color="E0E0E0"/>
              <w:bottom w:val="single" w:sz="8" w:space="0" w:color="152935"/>
              <w:right w:val="single" w:sz="8" w:space="0" w:color="E0E0E0"/>
            </w:tcBorders>
            <w:shd w:val="clear" w:color="auto" w:fill="FFFFFF"/>
          </w:tcPr>
          <w:p w14:paraId="409BB296"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.739</w:t>
            </w:r>
          </w:p>
        </w:tc>
        <w:tc>
          <w:tcPr>
            <w:tcW w:w="1404" w:type="dxa"/>
            <w:tcBorders>
              <w:top w:val="single" w:sz="8" w:space="0" w:color="AEAEAE"/>
              <w:left w:val="single" w:sz="8" w:space="0" w:color="E0E0E0"/>
              <w:bottom w:val="single" w:sz="8" w:space="0" w:color="152935"/>
              <w:right w:val="single" w:sz="8" w:space="0" w:color="E0E0E0"/>
            </w:tcBorders>
            <w:shd w:val="clear" w:color="auto" w:fill="FFFFFF"/>
          </w:tcPr>
          <w:p w14:paraId="301F00A8"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w:t>
            </w:r>
          </w:p>
        </w:tc>
        <w:tc>
          <w:tcPr>
            <w:tcW w:w="1404" w:type="dxa"/>
            <w:tcBorders>
              <w:top w:val="single" w:sz="8" w:space="0" w:color="AEAEAE"/>
              <w:left w:val="single" w:sz="8" w:space="0" w:color="E0E0E0"/>
              <w:bottom w:val="single" w:sz="8" w:space="0" w:color="152935"/>
              <w:right w:val="nil"/>
            </w:tcBorders>
            <w:shd w:val="clear" w:color="auto" w:fill="FFFFFF"/>
          </w:tcPr>
          <w:p w14:paraId="3068F08B" w14:textId="77777777" w:rsidR="00134835" w:rsidRDefault="00134835">
            <w:pPr>
              <w:spacing w:line="320" w:lineRule="atLeast"/>
              <w:ind w:left="60" w:right="60"/>
              <w:jc w:val="right"/>
              <w:rPr>
                <w:rFonts w:ascii="Arial" w:hAnsi="Arial" w:cs="Arial"/>
                <w:color w:val="010205"/>
                <w:sz w:val="18"/>
                <w:szCs w:val="18"/>
              </w:rPr>
            </w:pPr>
            <w:r>
              <w:rPr>
                <w:rFonts w:ascii="Arial" w:hAnsi="Arial" w:cs="Arial"/>
                <w:color w:val="010205"/>
                <w:sz w:val="18"/>
                <w:szCs w:val="18"/>
              </w:rPr>
              <w:t>.993</w:t>
            </w:r>
          </w:p>
        </w:tc>
      </w:tr>
    </w:tbl>
    <w:p w14:paraId="7FC7518B" w14:textId="77777777" w:rsidR="00134835" w:rsidRDefault="00134835">
      <w:pPr>
        <w:spacing w:line="400" w:lineRule="atLeast"/>
        <w:rPr>
          <w:rFonts w:ascii="Times New Roman" w:hAnsi="Times New Roman" w:cs="Times New Roman"/>
          <w:color w:val="auto"/>
          <w:sz w:val="24"/>
          <w:szCs w:val="24"/>
        </w:rPr>
      </w:pPr>
    </w:p>
    <w:sectPr w:rsidR="00134835">
      <w:headerReference w:type="default" r:id="rId7"/>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9FB5" w14:textId="77777777" w:rsidR="00196B18" w:rsidRDefault="00196B18" w:rsidP="00196B18">
      <w:r>
        <w:separator/>
      </w:r>
    </w:p>
  </w:endnote>
  <w:endnote w:type="continuationSeparator" w:id="0">
    <w:p w14:paraId="1B9B4AFA" w14:textId="77777777" w:rsidR="00196B18" w:rsidRDefault="00196B18" w:rsidP="0019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97B5" w14:textId="77777777" w:rsidR="00196B18" w:rsidRDefault="00196B18" w:rsidP="00196B18">
      <w:r>
        <w:separator/>
      </w:r>
    </w:p>
  </w:footnote>
  <w:footnote w:type="continuationSeparator" w:id="0">
    <w:p w14:paraId="104DD98A" w14:textId="77777777" w:rsidR="00196B18" w:rsidRDefault="00196B18" w:rsidP="0019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7243" w14:textId="77777777" w:rsidR="00196B18" w:rsidRPr="00196B18" w:rsidRDefault="00196B18" w:rsidP="00196B18">
    <w:pPr>
      <w:pStyle w:val="Header"/>
      <w:rPr>
        <w:rFonts w:ascii="Times New Roman" w:hAnsi="Times New Roman"/>
      </w:rPr>
    </w:pPr>
    <w:r w:rsidRPr="00196B18">
      <w:rPr>
        <w:rFonts w:ascii="Times New Roman" w:hAnsi="Times New Roman"/>
        <w:b/>
      </w:rPr>
      <w:t>Supplement to</w:t>
    </w:r>
    <w:r w:rsidRPr="00196B18">
      <w:rPr>
        <w:rFonts w:ascii="Times New Roman" w:hAnsi="Times New Roman"/>
      </w:rPr>
      <w:t xml:space="preserve">: </w:t>
    </w:r>
    <w:proofErr w:type="spellStart"/>
    <w:r w:rsidRPr="00196B18">
      <w:rPr>
        <w:rFonts w:ascii="Times New Roman" w:hAnsi="Times New Roman"/>
      </w:rPr>
      <w:t>Samenjo</w:t>
    </w:r>
    <w:proofErr w:type="spellEnd"/>
    <w:r w:rsidRPr="00196B18">
      <w:rPr>
        <w:rFonts w:ascii="Times New Roman" w:hAnsi="Times New Roman"/>
      </w:rPr>
      <w:t xml:space="preserve"> KT, Bengtson M, </w:t>
    </w:r>
    <w:proofErr w:type="spellStart"/>
    <w:r w:rsidRPr="00196B18">
      <w:rPr>
        <w:rFonts w:ascii="Times New Roman" w:hAnsi="Times New Roman"/>
      </w:rPr>
      <w:t>Onasanya</w:t>
    </w:r>
    <w:proofErr w:type="spellEnd"/>
    <w:r w:rsidRPr="00196B18">
      <w:rPr>
        <w:rFonts w:ascii="Times New Roman" w:hAnsi="Times New Roman"/>
      </w:rPr>
      <w:t xml:space="preserve"> A, et al. Stakeholders’ perspectives on use and application of a new diagnostic device for urinary schistosomiasis in Oyo-State Nigeria: </w:t>
    </w:r>
    <w:proofErr w:type="gramStart"/>
    <w:r w:rsidRPr="00196B18">
      <w:rPr>
        <w:rFonts w:ascii="Times New Roman" w:hAnsi="Times New Roman"/>
      </w:rPr>
      <w:t>a</w:t>
    </w:r>
    <w:proofErr w:type="gramEnd"/>
    <w:r w:rsidRPr="00196B18">
      <w:rPr>
        <w:rFonts w:ascii="Times New Roman" w:hAnsi="Times New Roman"/>
      </w:rPr>
      <w:t xml:space="preserve"> Q-methodology approach. </w:t>
    </w:r>
    <w:r w:rsidRPr="00196B18">
      <w:rPr>
        <w:rFonts w:ascii="Times New Roman" w:hAnsi="Times New Roman"/>
        <w:i/>
        <w:iCs/>
      </w:rPr>
      <w:t xml:space="preserve">Glob Health Sci </w:t>
    </w:r>
    <w:proofErr w:type="spellStart"/>
    <w:r w:rsidRPr="00196B18">
      <w:rPr>
        <w:rFonts w:ascii="Times New Roman" w:hAnsi="Times New Roman"/>
        <w:i/>
        <w:iCs/>
      </w:rPr>
      <w:t>Pract</w:t>
    </w:r>
    <w:proofErr w:type="spellEnd"/>
    <w:r w:rsidRPr="00196B18">
      <w:rPr>
        <w:rFonts w:ascii="Times New Roman" w:hAnsi="Times New Roman"/>
      </w:rPr>
      <w:t>. 2022;10(4):e2100780.</w:t>
    </w:r>
  </w:p>
  <w:p w14:paraId="36F4E7CC" w14:textId="77777777" w:rsidR="00196B18" w:rsidRDefault="00196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CF"/>
    <w:rsid w:val="00134835"/>
    <w:rsid w:val="00196B18"/>
    <w:rsid w:val="002842CF"/>
    <w:rsid w:val="00E3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FBEFF2"/>
  <w14:defaultImageDpi w14:val="0"/>
  <w15:docId w15:val="{320ACB11-D90A-4743-8053-8743839A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color w:val="000000"/>
      <w:sz w:val="20"/>
      <w:szCs w:val="20"/>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unhideWhenUsed/>
    <w:rsid w:val="00196B18"/>
    <w:pPr>
      <w:tabs>
        <w:tab w:val="center" w:pos="4680"/>
        <w:tab w:val="right" w:pos="9360"/>
      </w:tabs>
    </w:pPr>
  </w:style>
  <w:style w:type="character" w:customStyle="1" w:styleId="HeaderChar">
    <w:name w:val="Header Char"/>
    <w:basedOn w:val="DefaultParagraphFont"/>
    <w:link w:val="Header"/>
    <w:uiPriority w:val="99"/>
    <w:rsid w:val="00196B18"/>
    <w:rPr>
      <w:rFonts w:ascii="Courier New" w:hAnsi="Courier New" w:cs="Courier New"/>
      <w:color w:val="000000"/>
      <w:sz w:val="20"/>
      <w:szCs w:val="20"/>
    </w:rPr>
  </w:style>
  <w:style w:type="paragraph" w:styleId="Footer">
    <w:name w:val="footer"/>
    <w:basedOn w:val="Normal"/>
    <w:link w:val="FooterChar"/>
    <w:uiPriority w:val="99"/>
    <w:unhideWhenUsed/>
    <w:rsid w:val="00196B18"/>
    <w:pPr>
      <w:tabs>
        <w:tab w:val="center" w:pos="4680"/>
        <w:tab w:val="right" w:pos="9360"/>
      </w:tabs>
    </w:pPr>
  </w:style>
  <w:style w:type="character" w:customStyle="1" w:styleId="FooterChar">
    <w:name w:val="Footer Char"/>
    <w:basedOn w:val="DefaultParagraphFont"/>
    <w:link w:val="Footer"/>
    <w:uiPriority w:val="99"/>
    <w:rsid w:val="00196B18"/>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4943</Words>
  <Characters>28180</Characters>
  <Application>Microsoft Office Word</Application>
  <DocSecurity>0</DocSecurity>
  <Lines>234</Lines>
  <Paragraphs>66</Paragraphs>
  <ScaleCrop>false</ScaleCrop>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Sonia Abraham</cp:lastModifiedBy>
  <cp:revision>3</cp:revision>
  <dcterms:created xsi:type="dcterms:W3CDTF">2022-06-28T16:06:00Z</dcterms:created>
  <dcterms:modified xsi:type="dcterms:W3CDTF">2022-06-28T16:06:00Z</dcterms:modified>
</cp:coreProperties>
</file>